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C5E7" w14:textId="77777777" w:rsidR="00F02FA4" w:rsidRPr="00A15184" w:rsidRDefault="005A6B73" w:rsidP="00F02FA4">
      <w:pPr>
        <w:spacing w:after="200" w:line="276" w:lineRule="auto"/>
        <w:jc w:val="center"/>
        <w:outlineLvl w:val="0"/>
        <w:rPr>
          <w:rFonts w:ascii="Helvetica" w:eastAsia="Helvetica" w:hAnsi="Helvetica" w:cs="Times New Roman"/>
          <w:b/>
          <w:color w:val="000000"/>
          <w:sz w:val="32"/>
          <w:lang w:val="en-US"/>
        </w:rPr>
      </w:pPr>
      <w:r w:rsidRPr="00A15184">
        <w:rPr>
          <w:rFonts w:ascii="Helvetica" w:eastAsia="Helvetica" w:hAnsi="Helvetica" w:cs="Times New Roman"/>
          <w:b/>
          <w:color w:val="000000"/>
          <w:sz w:val="32"/>
          <w:lang w:val="en-US"/>
        </w:rPr>
        <w:t>Advanced</w:t>
      </w:r>
      <w:r w:rsidR="00F02FA4" w:rsidRPr="00A15184">
        <w:rPr>
          <w:rFonts w:ascii="Helvetica" w:eastAsia="Helvetica" w:hAnsi="Helvetica" w:cs="Times New Roman"/>
          <w:b/>
          <w:color w:val="000000"/>
          <w:sz w:val="32"/>
          <w:lang w:val="en-US"/>
        </w:rPr>
        <w:t xml:space="preserve"> Ultrasound Course </w:t>
      </w:r>
    </w:p>
    <w:p w14:paraId="7A8B121F" w14:textId="77777777" w:rsidR="00F02FA4" w:rsidRPr="00A15184" w:rsidRDefault="00F02FA4" w:rsidP="00F02FA4">
      <w:pPr>
        <w:spacing w:after="200" w:line="276" w:lineRule="auto"/>
        <w:jc w:val="center"/>
        <w:outlineLvl w:val="0"/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</w:pPr>
      <w:r w:rsidRPr="00A15184">
        <w:rPr>
          <w:rFonts w:ascii="Helvetica" w:eastAsia="Helvetica" w:hAnsi="Helvetica" w:cs="Times New Roman"/>
          <w:b/>
          <w:color w:val="000000"/>
          <w:sz w:val="32"/>
          <w:lang w:val="en-US"/>
        </w:rPr>
        <w:t>in Belek (Antalya), Turkey</w:t>
      </w:r>
    </w:p>
    <w:p w14:paraId="44431BFC" w14:textId="40E86E0A" w:rsidR="00F02FA4" w:rsidRPr="00A15184" w:rsidRDefault="000C05F1" w:rsidP="00F02FA4">
      <w:pPr>
        <w:spacing w:after="200" w:line="276" w:lineRule="auto"/>
        <w:jc w:val="center"/>
        <w:outlineLvl w:val="0"/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</w:pPr>
      <w:r w:rsidRPr="00A15184"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  <w:t xml:space="preserve">December </w:t>
      </w:r>
      <w:r w:rsidR="00202966" w:rsidRPr="00A15184"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  <w:t>1</w:t>
      </w:r>
      <w:r w:rsidRPr="00A15184"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  <w:t>-</w:t>
      </w:r>
      <w:r w:rsidR="00202966" w:rsidRPr="00A15184"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  <w:t>3</w:t>
      </w:r>
      <w:r w:rsidR="00F02FA4" w:rsidRPr="00A15184"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  <w:t>, 202</w:t>
      </w:r>
      <w:r w:rsidR="00202966" w:rsidRPr="00A15184"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  <w:t>2</w:t>
      </w:r>
    </w:p>
    <w:p w14:paraId="5D955B9A" w14:textId="77777777" w:rsidR="00F02FA4" w:rsidRPr="00A15184" w:rsidRDefault="00F02FA4" w:rsidP="00F02FA4">
      <w:pPr>
        <w:spacing w:after="200" w:line="276" w:lineRule="auto"/>
        <w:jc w:val="center"/>
        <w:outlineLvl w:val="0"/>
        <w:rPr>
          <w:rFonts w:ascii="Helvetica" w:eastAsia="ヒラギノ角ゴ Pro W3" w:hAnsi="Helvetica" w:cs="Times New Roman"/>
          <w:b/>
          <w:color w:val="000000"/>
          <w:sz w:val="32"/>
          <w:lang w:val="en-US"/>
        </w:rPr>
      </w:pPr>
      <w:r w:rsidRPr="00A15184">
        <w:rPr>
          <w:rFonts w:ascii="Helvetica" w:eastAsia="Helvetica" w:hAnsi="Helvetica" w:cs="Times New Roman"/>
          <w:b/>
          <w:color w:val="000000"/>
          <w:sz w:val="32"/>
          <w:lang w:val="en-US"/>
        </w:rPr>
        <w:t>Programme</w:t>
      </w:r>
    </w:p>
    <w:p w14:paraId="45E8009B" w14:textId="77777777" w:rsidR="00F02FA4" w:rsidRPr="00A15184" w:rsidRDefault="00F02FA4" w:rsidP="00F02FA4">
      <w:pPr>
        <w:jc w:val="center"/>
        <w:rPr>
          <w:b/>
          <w:lang w:val="en-US"/>
        </w:rPr>
      </w:pPr>
    </w:p>
    <w:p w14:paraId="706C1618" w14:textId="688EAF62" w:rsidR="00F02FA4" w:rsidRPr="00A15184" w:rsidRDefault="00F02FA4" w:rsidP="00F02FA4">
      <w:pPr>
        <w:spacing w:after="200" w:line="276" w:lineRule="auto"/>
        <w:outlineLvl w:val="0"/>
        <w:rPr>
          <w:rFonts w:ascii="Helvetica" w:eastAsia="Helvetica" w:hAnsi="Helvetica"/>
          <w:b/>
          <w:color w:val="000000" w:themeColor="text1"/>
        </w:rPr>
      </w:pPr>
      <w:r w:rsidRPr="00A15184">
        <w:rPr>
          <w:rFonts w:ascii="Helvetica" w:eastAsia="Helvetica" w:hAnsi="Helvetica"/>
          <w:b/>
          <w:color w:val="000000"/>
        </w:rPr>
        <w:t xml:space="preserve">Venue: </w:t>
      </w:r>
      <w:r w:rsidR="00224B9E" w:rsidRPr="00A15184">
        <w:rPr>
          <w:rFonts w:ascii="Helvetica" w:eastAsia="Helvetica" w:hAnsi="Helvetica"/>
          <w:b/>
          <w:color w:val="000000" w:themeColor="text1"/>
        </w:rPr>
        <w:t>Spice Hotel, Belek</w:t>
      </w:r>
    </w:p>
    <w:p w14:paraId="7D98841C" w14:textId="77777777" w:rsidR="00F02FA4" w:rsidRPr="00A15184" w:rsidRDefault="00F02FA4" w:rsidP="00F02FA4">
      <w:pPr>
        <w:spacing w:after="200" w:line="276" w:lineRule="auto"/>
        <w:outlineLvl w:val="0"/>
        <w:rPr>
          <w:rFonts w:ascii="Helvetica" w:eastAsia="Helvetica" w:hAnsi="Helvetica"/>
          <w:b/>
          <w:color w:val="000000"/>
        </w:rPr>
      </w:pPr>
    </w:p>
    <w:p w14:paraId="5F112DDE" w14:textId="77777777" w:rsidR="00F02FA4" w:rsidRPr="00A15184" w:rsidRDefault="00F02FA4" w:rsidP="00F02FA4">
      <w:pPr>
        <w:spacing w:after="200" w:line="276" w:lineRule="auto"/>
        <w:outlineLvl w:val="0"/>
        <w:rPr>
          <w:rFonts w:ascii="Helvetica" w:eastAsia="Helvetica" w:hAnsi="Helvetica"/>
          <w:b/>
          <w:color w:val="000000"/>
        </w:rPr>
      </w:pPr>
      <w:r w:rsidRPr="00A15184">
        <w:rPr>
          <w:rFonts w:ascii="Helvetica" w:eastAsia="Helvetica" w:hAnsi="Helvetica"/>
          <w:b/>
          <w:color w:val="000000"/>
        </w:rPr>
        <w:t>Course fee including course registration, hotel for 3 nights &amp; meals: 950 €</w:t>
      </w:r>
    </w:p>
    <w:p w14:paraId="311975B1" w14:textId="77777777" w:rsidR="00F02FA4" w:rsidRPr="00A15184" w:rsidRDefault="00F02FA4" w:rsidP="00F02FA4">
      <w:pPr>
        <w:spacing w:after="200" w:line="276" w:lineRule="auto"/>
        <w:outlineLvl w:val="0"/>
        <w:rPr>
          <w:rFonts w:ascii="Helvetica" w:eastAsia="ヒラギノ角ゴ Pro W3" w:hAnsi="Helvetica"/>
          <w:color w:val="000000"/>
        </w:rPr>
      </w:pPr>
    </w:p>
    <w:p w14:paraId="38C4CB30" w14:textId="5BF2242B" w:rsidR="00F02FA4" w:rsidRPr="00A15184" w:rsidRDefault="00F02FA4" w:rsidP="00F02FA4">
      <w:pPr>
        <w:spacing w:after="200" w:line="276" w:lineRule="auto"/>
        <w:outlineLvl w:val="0"/>
        <w:rPr>
          <w:rFonts w:ascii="Helvetica" w:eastAsia="Helvetica" w:hAnsi="Helvetica"/>
          <w:b/>
          <w:color w:val="000000"/>
        </w:rPr>
      </w:pPr>
      <w:r w:rsidRPr="00A15184">
        <w:rPr>
          <w:rFonts w:ascii="Helvetica" w:eastAsia="Helvetica" w:hAnsi="Helvetica"/>
          <w:b/>
          <w:color w:val="000000"/>
        </w:rPr>
        <w:t>Number of participants: 40</w:t>
      </w:r>
    </w:p>
    <w:p w14:paraId="70B3B9A4" w14:textId="77777777" w:rsidR="00F02FA4" w:rsidRPr="00A15184" w:rsidRDefault="00F02FA4" w:rsidP="00F02FA4">
      <w:pPr>
        <w:spacing w:after="200" w:line="276" w:lineRule="auto"/>
        <w:outlineLvl w:val="0"/>
        <w:rPr>
          <w:rFonts w:ascii="Helvetica" w:eastAsia="Helvetica" w:hAnsi="Helvetica"/>
          <w:b/>
          <w:color w:val="000000"/>
        </w:rPr>
      </w:pPr>
    </w:p>
    <w:p w14:paraId="39E5B42D" w14:textId="77777777" w:rsidR="00F02FA4" w:rsidRPr="00A15184" w:rsidRDefault="00F02FA4" w:rsidP="00F02FA4">
      <w:pPr>
        <w:spacing w:after="200" w:line="276" w:lineRule="auto"/>
        <w:outlineLvl w:val="0"/>
        <w:rPr>
          <w:rFonts w:ascii="Helvetica" w:eastAsia="Helvetica" w:hAnsi="Helvetica"/>
          <w:color w:val="000000"/>
        </w:rPr>
      </w:pPr>
      <w:r w:rsidRPr="00A15184">
        <w:rPr>
          <w:rFonts w:ascii="Helvetica" w:eastAsia="Helvetica" w:hAnsi="Helvetica"/>
          <w:b/>
          <w:color w:val="000000"/>
        </w:rPr>
        <w:t>Language: English</w:t>
      </w:r>
      <w:r w:rsidRPr="00A15184">
        <w:rPr>
          <w:rFonts w:ascii="Helvetica" w:eastAsia="Helvetica" w:hAnsi="Helvetica"/>
          <w:color w:val="000000"/>
        </w:rPr>
        <w:t xml:space="preserve"> </w:t>
      </w:r>
    </w:p>
    <w:p w14:paraId="3C3DF5E5" w14:textId="77777777" w:rsidR="00F02FA4" w:rsidRPr="00A15184" w:rsidRDefault="00F02FA4" w:rsidP="00F02FA4">
      <w:pPr>
        <w:spacing w:after="200" w:line="276" w:lineRule="auto"/>
        <w:outlineLvl w:val="0"/>
        <w:rPr>
          <w:rFonts w:ascii="Helvetica" w:eastAsia="Helvetica" w:hAnsi="Helvetica"/>
          <w:b/>
          <w:color w:val="000000"/>
        </w:rPr>
      </w:pPr>
    </w:p>
    <w:p w14:paraId="300F19F9" w14:textId="77777777" w:rsidR="00F02FA4" w:rsidRPr="00A15184" w:rsidRDefault="00F02FA4" w:rsidP="00F02FA4">
      <w:pPr>
        <w:spacing w:after="200" w:line="276" w:lineRule="auto"/>
        <w:outlineLvl w:val="0"/>
        <w:rPr>
          <w:rFonts w:ascii="Helvetica" w:eastAsia="Helvetica" w:hAnsi="Helvetica"/>
          <w:b/>
          <w:color w:val="000000"/>
        </w:rPr>
      </w:pPr>
      <w:r w:rsidRPr="00A15184">
        <w:rPr>
          <w:rFonts w:ascii="Helvetica" w:eastAsia="Helvetica" w:hAnsi="Helvetica"/>
          <w:b/>
          <w:color w:val="000000"/>
        </w:rPr>
        <w:t>Reserve your participation by email: usgantalya@gmail.com</w:t>
      </w:r>
    </w:p>
    <w:p w14:paraId="76EE5781" w14:textId="77777777" w:rsidR="00F02FA4" w:rsidRPr="00A15184" w:rsidRDefault="00F02FA4" w:rsidP="00F02FA4">
      <w:pPr>
        <w:spacing w:after="200" w:line="276" w:lineRule="auto"/>
        <w:outlineLvl w:val="0"/>
        <w:rPr>
          <w:rFonts w:ascii="Helvetica" w:eastAsia="ヒラギノ角ゴ Pro W3" w:hAnsi="Helvetica"/>
          <w:b/>
          <w:color w:val="000000"/>
        </w:rPr>
      </w:pPr>
      <w:r w:rsidRPr="00A15184">
        <w:rPr>
          <w:rFonts w:ascii="Helvetica" w:eastAsia="Helvetica" w:hAnsi="Helvetica"/>
          <w:b/>
          <w:color w:val="000000"/>
        </w:rPr>
        <w:t>Educational Objectives</w:t>
      </w:r>
    </w:p>
    <w:p w14:paraId="309FD6E4" w14:textId="77777777" w:rsidR="00C32E22" w:rsidRPr="00A15184" w:rsidRDefault="00C32E22" w:rsidP="00C32E22">
      <w:pPr>
        <w:pStyle w:val="Listenabsatz"/>
        <w:numPr>
          <w:ilvl w:val="0"/>
          <w:numId w:val="6"/>
        </w:numPr>
        <w:spacing w:after="200"/>
        <w:ind w:left="720"/>
        <w:jc w:val="both"/>
        <w:rPr>
          <w:rFonts w:ascii="Helvetica" w:eastAsia="Helvetica" w:hAnsi="Helvetica"/>
          <w:color w:val="000000"/>
        </w:rPr>
      </w:pPr>
      <w:r w:rsidRPr="00A15184">
        <w:rPr>
          <w:rFonts w:ascii="Helvetica" w:eastAsia="Helvetica" w:hAnsi="Helvetica"/>
          <w:color w:val="000000"/>
        </w:rPr>
        <w:t>To assess complex anatomic areas and difficult abnormalities.</w:t>
      </w:r>
    </w:p>
    <w:p w14:paraId="7F03B95F" w14:textId="77777777" w:rsidR="00C32E22" w:rsidRPr="00A15184" w:rsidRDefault="00C32E22" w:rsidP="00C32E22">
      <w:pPr>
        <w:pStyle w:val="Listenabsatz"/>
        <w:numPr>
          <w:ilvl w:val="0"/>
          <w:numId w:val="6"/>
        </w:numPr>
        <w:spacing w:after="200"/>
        <w:ind w:left="720"/>
        <w:jc w:val="both"/>
        <w:rPr>
          <w:rFonts w:ascii="Helvetica" w:eastAsia="Helvetica" w:hAnsi="Helvetica"/>
          <w:color w:val="000000"/>
        </w:rPr>
      </w:pPr>
      <w:r w:rsidRPr="00A15184">
        <w:rPr>
          <w:rFonts w:ascii="Helvetica" w:eastAsia="Helvetica" w:hAnsi="Helvetica"/>
          <w:color w:val="000000"/>
        </w:rPr>
        <w:t>To know abnormalities related to rheumatic diseases in the skin, nail, lung, salivary glands, vessels, and nerves.</w:t>
      </w:r>
    </w:p>
    <w:p w14:paraId="4CEB7BD4" w14:textId="77777777" w:rsidR="00C32E22" w:rsidRPr="00A15184" w:rsidRDefault="00C32E22" w:rsidP="00C32E22">
      <w:pPr>
        <w:pStyle w:val="Listenabsatz"/>
        <w:numPr>
          <w:ilvl w:val="0"/>
          <w:numId w:val="6"/>
        </w:numPr>
        <w:spacing w:after="200"/>
        <w:ind w:left="720"/>
        <w:jc w:val="both"/>
        <w:rPr>
          <w:rFonts w:ascii="Helvetica" w:eastAsia="Helvetica" w:hAnsi="Helvetica"/>
          <w:color w:val="000000"/>
        </w:rPr>
      </w:pPr>
      <w:r w:rsidRPr="00A15184">
        <w:rPr>
          <w:rFonts w:ascii="Helvetica" w:eastAsia="Helvetica" w:hAnsi="Helvetica"/>
          <w:color w:val="000000"/>
        </w:rPr>
        <w:t>To find the most important pathologies of overuse and sport-related lesions.</w:t>
      </w:r>
    </w:p>
    <w:p w14:paraId="00FA59D9" w14:textId="77777777" w:rsidR="00F02FA4" w:rsidRPr="00A15184" w:rsidRDefault="00F02FA4" w:rsidP="00F02FA4">
      <w:pPr>
        <w:rPr>
          <w:b/>
          <w:lang w:val="sv-SE"/>
        </w:rPr>
      </w:pPr>
    </w:p>
    <w:p w14:paraId="1F55878A" w14:textId="2190110C" w:rsidR="00FF6140" w:rsidRPr="00A15184" w:rsidRDefault="00FF6140">
      <w:pPr>
        <w:rPr>
          <w:lang w:val="en-US"/>
        </w:rPr>
      </w:pPr>
      <w:r w:rsidRPr="00A15184">
        <w:rPr>
          <w:rFonts w:ascii="Helvetica" w:eastAsia="Helvetica" w:hAnsi="Helvetica"/>
          <w:b/>
          <w:color w:val="000000"/>
        </w:rPr>
        <w:t>Target audience:</w:t>
      </w:r>
      <w:r w:rsidRPr="00A15184">
        <w:rPr>
          <w:lang w:val="en-US"/>
        </w:rPr>
        <w:t xml:space="preserve"> </w:t>
      </w:r>
      <w:r w:rsidR="00F539B7" w:rsidRPr="00A15184">
        <w:rPr>
          <w:rFonts w:ascii="Helvetica" w:eastAsia="Helvetica" w:hAnsi="Helvetica"/>
          <w:color w:val="000000"/>
        </w:rPr>
        <w:t>4</w:t>
      </w:r>
      <w:r w:rsidRPr="00A15184">
        <w:rPr>
          <w:rFonts w:ascii="Helvetica" w:eastAsia="Helvetica" w:hAnsi="Helvetica"/>
          <w:color w:val="000000"/>
        </w:rPr>
        <w:t>0 Turkish/ Middle East/European/Asian rheumatologist</w:t>
      </w:r>
      <w:r w:rsidR="00F509C0" w:rsidRPr="00A15184">
        <w:rPr>
          <w:rFonts w:ascii="Helvetica" w:eastAsia="Helvetica" w:hAnsi="Helvetica"/>
          <w:color w:val="000000"/>
        </w:rPr>
        <w:t>s</w:t>
      </w:r>
      <w:r w:rsidRPr="00A15184">
        <w:rPr>
          <w:rFonts w:ascii="Helvetica" w:eastAsia="Helvetica" w:hAnsi="Helvetica"/>
          <w:color w:val="000000"/>
        </w:rPr>
        <w:t xml:space="preserve"> who have </w:t>
      </w:r>
      <w:r w:rsidR="001E6E5B" w:rsidRPr="00A15184">
        <w:rPr>
          <w:rFonts w:ascii="Helvetica" w:eastAsia="Helvetica" w:hAnsi="Helvetica"/>
          <w:color w:val="000000"/>
        </w:rPr>
        <w:t>passed a Basic</w:t>
      </w:r>
      <w:r w:rsidRPr="00A15184">
        <w:rPr>
          <w:rFonts w:ascii="Helvetica" w:eastAsia="Helvetica" w:hAnsi="Helvetica"/>
          <w:color w:val="000000"/>
        </w:rPr>
        <w:t xml:space="preserve"> an</w:t>
      </w:r>
      <w:r w:rsidR="001E6E5B" w:rsidRPr="00A15184">
        <w:rPr>
          <w:rFonts w:ascii="Helvetica" w:eastAsia="Helvetica" w:hAnsi="Helvetica"/>
          <w:color w:val="000000"/>
        </w:rPr>
        <w:t>d</w:t>
      </w:r>
      <w:r w:rsidRPr="00A15184">
        <w:rPr>
          <w:rFonts w:ascii="Helvetica" w:eastAsia="Helvetica" w:hAnsi="Helvetica"/>
          <w:color w:val="000000"/>
        </w:rPr>
        <w:t xml:space="preserve"> Intermediate MSKUS course</w:t>
      </w:r>
      <w:r w:rsidR="001E6E5B" w:rsidRPr="00A15184">
        <w:rPr>
          <w:rFonts w:ascii="Helvetica" w:eastAsia="Helvetica" w:hAnsi="Helvetica"/>
          <w:color w:val="000000"/>
        </w:rPr>
        <w:t xml:space="preserve"> and who want to refresh and deepen their (sono</w:t>
      </w:r>
      <w:r w:rsidR="00352ABE" w:rsidRPr="00A15184">
        <w:rPr>
          <w:rFonts w:ascii="Helvetica" w:eastAsia="Helvetica" w:hAnsi="Helvetica"/>
          <w:color w:val="000000"/>
        </w:rPr>
        <w:t>-</w:t>
      </w:r>
      <w:r w:rsidR="001E6E5B" w:rsidRPr="00A15184">
        <w:rPr>
          <w:rFonts w:ascii="Helvetica" w:eastAsia="Helvetica" w:hAnsi="Helvetica"/>
          <w:color w:val="000000"/>
        </w:rPr>
        <w:t>) anatomy knowledge</w:t>
      </w:r>
    </w:p>
    <w:p w14:paraId="2F3D8B55" w14:textId="77777777" w:rsidR="00FF6140" w:rsidRPr="00A15184" w:rsidRDefault="00FF6140">
      <w:pPr>
        <w:rPr>
          <w:lang w:val="en-US"/>
        </w:rPr>
      </w:pPr>
    </w:p>
    <w:p w14:paraId="671704D2" w14:textId="77777777" w:rsidR="009419F1" w:rsidRPr="00A15184" w:rsidRDefault="009419F1">
      <w:pPr>
        <w:rPr>
          <w:lang w:val="en-US"/>
        </w:rPr>
      </w:pPr>
    </w:p>
    <w:p w14:paraId="7920D2AD" w14:textId="77777777" w:rsidR="009419F1" w:rsidRPr="00A15184" w:rsidRDefault="00831938" w:rsidP="00C32E22">
      <w:pPr>
        <w:spacing w:after="200" w:line="276" w:lineRule="auto"/>
        <w:jc w:val="center"/>
        <w:outlineLvl w:val="0"/>
        <w:rPr>
          <w:rFonts w:ascii="Helvetica" w:eastAsia="Helvetica" w:hAnsi="Helvetica"/>
          <w:b/>
          <w:color w:val="000000"/>
          <w:sz w:val="28"/>
          <w:szCs w:val="28"/>
        </w:rPr>
      </w:pPr>
      <w:r w:rsidRPr="00A15184">
        <w:rPr>
          <w:rFonts w:ascii="Helvetica" w:eastAsia="Helvetica" w:hAnsi="Helvetica"/>
          <w:b/>
          <w:color w:val="000000"/>
          <w:sz w:val="28"/>
          <w:szCs w:val="28"/>
        </w:rPr>
        <w:t>Th</w:t>
      </w:r>
      <w:r w:rsidR="009419F1" w:rsidRPr="00A15184">
        <w:rPr>
          <w:rFonts w:ascii="Helvetica" w:eastAsia="Helvetica" w:hAnsi="Helvetica"/>
          <w:b/>
          <w:color w:val="000000"/>
          <w:sz w:val="28"/>
          <w:szCs w:val="28"/>
        </w:rPr>
        <w:t>is course has been scientifically endorsed by</w:t>
      </w:r>
      <w:r w:rsidRPr="00A15184">
        <w:rPr>
          <w:rFonts w:ascii="Helvetica" w:eastAsia="Helvetica" w:hAnsi="Helvetica"/>
          <w:b/>
          <w:color w:val="000000"/>
          <w:sz w:val="28"/>
          <w:szCs w:val="28"/>
        </w:rPr>
        <w:t xml:space="preserve"> (EFSUMB)</w:t>
      </w:r>
      <w:r w:rsidR="009419F1" w:rsidRPr="00A15184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3F01480" wp14:editId="2C4F3291">
                <wp:extent cx="302260" cy="302260"/>
                <wp:effectExtent l="0" t="0" r="0" b="0"/>
                <wp:docPr id="2" name="AutoShape 4" descr="wlmailhtml:%7b064E8DE9-8035-4750-A13A-B1823F2898D4%7dmid://00000076/!cid:_1_0940F8000946AD48002A6B65C1257B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7FC5D" id="AutoShape 4" o:spid="_x0000_s1026" alt="wlmailhtml:%7b064E8DE9-8035-4750-A13A-B1823F2898D4%7dmid://00000076/!cid:_1_0940F8000946AD48002A6B65C1257BE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NeHnC9HAgAAOQQA&#10;AA4AAAAAAAAAAAAAAAAALgIAAGRycy9lMm9Eb2MueG1sUEsBAi0AFAAGAAgAAAAhAAKdVXjZAAAA&#10;AwEAAA8AAAAAAAAAAAAAAAAAoQQAAGRycy9kb3ducmV2LnhtbFBLBQYAAAAABAAEAPMAAACnBQAA&#10;AAA=&#10;" filled="f" stroked="f">
                <o:lock v:ext="edit" aspectratio="t"/>
                <w10:anchorlock/>
              </v:rect>
            </w:pict>
          </mc:Fallback>
        </mc:AlternateContent>
      </w:r>
      <w:r w:rsidR="009419F1" w:rsidRPr="00A15184">
        <w:tab/>
      </w:r>
      <w:r w:rsidR="009419F1" w:rsidRPr="00A15184">
        <w:tab/>
      </w:r>
      <w:r w:rsidR="009419F1" w:rsidRPr="00A15184">
        <w:tab/>
      </w:r>
    </w:p>
    <w:p w14:paraId="7B3F2C08" w14:textId="77777777" w:rsidR="009419F1" w:rsidRPr="00A15184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b/>
          <w:color w:val="000000"/>
          <w:sz w:val="22"/>
        </w:rPr>
      </w:pPr>
      <w:r w:rsidRPr="00A15184">
        <w:rPr>
          <w:rFonts w:ascii="Helvetica" w:eastAsia="Helvetica" w:hAnsi="Helvetica"/>
          <w:b/>
          <w:color w:val="000000"/>
          <w:sz w:val="22"/>
        </w:rPr>
        <w:t>Scientific organizers</w:t>
      </w:r>
    </w:p>
    <w:p w14:paraId="6131792D" w14:textId="77777777" w:rsidR="009419F1" w:rsidRPr="00A15184" w:rsidRDefault="009419F1" w:rsidP="009419F1">
      <w:pPr>
        <w:outlineLvl w:val="0"/>
        <w:rPr>
          <w:rFonts w:ascii="Helvetica" w:eastAsia="Helvetica" w:hAnsi="Helvetica"/>
          <w:color w:val="000000"/>
          <w:sz w:val="22"/>
          <w:lang w:val="de-DE"/>
        </w:rPr>
      </w:pPr>
      <w:r w:rsidRPr="00A15184">
        <w:rPr>
          <w:rFonts w:ascii="Helvetica" w:eastAsia="Helvetica" w:hAnsi="Helvetica"/>
          <w:color w:val="000000"/>
          <w:sz w:val="22"/>
          <w:lang w:val="de-DE"/>
        </w:rPr>
        <w:t xml:space="preserve">Prof. Wolfgang A. Schmidt </w:t>
      </w:r>
    </w:p>
    <w:p w14:paraId="4202ABAF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  <w:lang w:val="de-DE"/>
        </w:rPr>
      </w:pPr>
      <w:r w:rsidRPr="00A15184">
        <w:rPr>
          <w:rFonts w:ascii="Helvetica" w:eastAsia="Helvetica" w:hAnsi="Helvetica"/>
          <w:color w:val="000000"/>
          <w:sz w:val="22"/>
          <w:lang w:val="de-DE"/>
        </w:rPr>
        <w:t>Immanuel Krankenhaus Berlin</w:t>
      </w:r>
    </w:p>
    <w:p w14:paraId="7B812778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  <w:lang w:val="en-US"/>
        </w:rPr>
      </w:pPr>
      <w:r w:rsidRPr="00A15184">
        <w:rPr>
          <w:rFonts w:ascii="Helvetica" w:eastAsia="Helvetica" w:hAnsi="Helvetica"/>
          <w:color w:val="000000"/>
          <w:sz w:val="22"/>
          <w:lang w:val="en-US"/>
        </w:rPr>
        <w:t>Medical Centre for Rheumatology Berlin-Buch</w:t>
      </w:r>
    </w:p>
    <w:p w14:paraId="24D43110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  <w:lang w:val="de-DE"/>
        </w:rPr>
      </w:pPr>
      <w:r w:rsidRPr="00A15184">
        <w:rPr>
          <w:rFonts w:ascii="Helvetica" w:eastAsia="Helvetica" w:hAnsi="Helvetica"/>
          <w:color w:val="000000"/>
          <w:sz w:val="22"/>
          <w:lang w:val="de-DE"/>
        </w:rPr>
        <w:t>Lindenberger Weg 19, 13125 Berlin, Germany</w:t>
      </w:r>
    </w:p>
    <w:p w14:paraId="7B6B000F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  <w:lang w:val="de-DE"/>
        </w:rPr>
      </w:pPr>
    </w:p>
    <w:p w14:paraId="52EE4A11" w14:textId="51E4990B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lastRenderedPageBreak/>
        <w:t xml:space="preserve">Prof. Ender Terzioglu </w:t>
      </w:r>
    </w:p>
    <w:p w14:paraId="1A9C4984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Akdeniz University Medical School Department of Internal Medicine</w:t>
      </w:r>
    </w:p>
    <w:p w14:paraId="78BD1089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Division of Rheumatology and Clinical Immunology-Allergy,</w:t>
      </w:r>
    </w:p>
    <w:p w14:paraId="083051D5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07050 Antalya, Turkey</w:t>
      </w:r>
    </w:p>
    <w:p w14:paraId="40C007CF" w14:textId="77777777" w:rsidR="009419F1" w:rsidRPr="00A15184" w:rsidRDefault="009419F1" w:rsidP="009419F1">
      <w:pPr>
        <w:outlineLvl w:val="0"/>
        <w:rPr>
          <w:rFonts w:ascii="Helvetica" w:eastAsia="Helvetica" w:hAnsi="Helvetica"/>
          <w:color w:val="000000"/>
          <w:sz w:val="22"/>
        </w:rPr>
      </w:pPr>
    </w:p>
    <w:p w14:paraId="21F86937" w14:textId="77777777" w:rsidR="009419F1" w:rsidRPr="00A15184" w:rsidRDefault="009419F1" w:rsidP="009419F1">
      <w:pPr>
        <w:outlineLvl w:val="0"/>
        <w:rPr>
          <w:rFonts w:ascii="Helvetica" w:eastAsia="Helvetica" w:hAnsi="Helvetica"/>
          <w:color w:val="000000"/>
          <w:sz w:val="22"/>
        </w:rPr>
      </w:pPr>
    </w:p>
    <w:p w14:paraId="51E934BA" w14:textId="77777777" w:rsidR="009419F1" w:rsidRPr="00A15184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b/>
          <w:color w:val="000000"/>
          <w:sz w:val="22"/>
        </w:rPr>
      </w:pPr>
      <w:r w:rsidRPr="00A15184">
        <w:rPr>
          <w:rFonts w:ascii="Helvetica" w:eastAsia="Helvetica" w:hAnsi="Helvetica"/>
          <w:b/>
          <w:color w:val="000000"/>
          <w:sz w:val="22"/>
        </w:rPr>
        <w:t>Organizing Secretariat</w:t>
      </w:r>
    </w:p>
    <w:p w14:paraId="7A98A3ED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Secretary: Prof. Ender Terzioglu</w:t>
      </w:r>
    </w:p>
    <w:p w14:paraId="4CD5AB91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Akdeniz University Medical School Department of Internal Medicine</w:t>
      </w:r>
    </w:p>
    <w:p w14:paraId="3C23A5E1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Division of Rheumatology and Clinical Immunology-Allergy,</w:t>
      </w:r>
    </w:p>
    <w:p w14:paraId="3E9F782A" w14:textId="77777777" w:rsidR="009419F1" w:rsidRPr="00A15184" w:rsidRDefault="009419F1" w:rsidP="009419F1">
      <w:pPr>
        <w:outlineLvl w:val="0"/>
        <w:rPr>
          <w:rFonts w:ascii="Helvetica" w:eastAsia="ヒラギノ角ゴ Pro W3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07050 Antalya, Turkey</w:t>
      </w:r>
    </w:p>
    <w:p w14:paraId="06D1AB6B" w14:textId="77777777" w:rsidR="009419F1" w:rsidRPr="00A15184" w:rsidRDefault="009419F1" w:rsidP="009419F1">
      <w:pPr>
        <w:rPr>
          <w:rFonts w:ascii="Helvetica" w:eastAsia="Helvetica" w:hAnsi="Helvetica"/>
          <w:b/>
          <w:color w:val="000000"/>
          <w:sz w:val="22"/>
        </w:rPr>
      </w:pPr>
      <w:r w:rsidRPr="00A15184">
        <w:rPr>
          <w:rFonts w:ascii="Helvetica" w:eastAsia="Helvetica" w:hAnsi="Helvetica"/>
          <w:b/>
          <w:color w:val="000000"/>
          <w:sz w:val="22"/>
        </w:rPr>
        <w:t>Email: usgantalya@gmail.com</w:t>
      </w:r>
    </w:p>
    <w:p w14:paraId="34A9D847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</w:p>
    <w:p w14:paraId="72DADC4E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DMR Turizm</w:t>
      </w:r>
    </w:p>
    <w:p w14:paraId="5142853C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Kongre / Incentive / Organizasyon</w:t>
      </w:r>
    </w:p>
    <w:p w14:paraId="7FFE3405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Hollanda Cad. 696 Sok. No:22/9-10 06550</w:t>
      </w:r>
    </w:p>
    <w:p w14:paraId="561EB33A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Yıldız - Çankaya / ANKARA - TÜRKİYE</w:t>
      </w:r>
    </w:p>
    <w:p w14:paraId="72CEAB62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Tel:  +90 312 442 01 50</w:t>
      </w:r>
    </w:p>
    <w:p w14:paraId="7D91BD58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Mobile: +90 530 409 41 54</w:t>
      </w:r>
    </w:p>
    <w:p w14:paraId="5B19C4CA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>Fax: +90 312 442 04 10</w:t>
      </w:r>
    </w:p>
    <w:p w14:paraId="069F61E9" w14:textId="77777777" w:rsidR="009419F1" w:rsidRPr="00A15184" w:rsidRDefault="009419F1" w:rsidP="009419F1">
      <w:pPr>
        <w:rPr>
          <w:rFonts w:ascii="Helvetica" w:eastAsia="Helvetica" w:hAnsi="Helvetica"/>
          <w:color w:val="000000"/>
          <w:sz w:val="22"/>
        </w:rPr>
      </w:pPr>
      <w:r w:rsidRPr="00A15184">
        <w:rPr>
          <w:rFonts w:ascii="Helvetica" w:eastAsia="Helvetica" w:hAnsi="Helvetica"/>
          <w:color w:val="000000"/>
          <w:sz w:val="22"/>
        </w:rPr>
        <w:t xml:space="preserve">Web: </w:t>
      </w:r>
      <w:hyperlink r:id="rId5" w:history="1">
        <w:r w:rsidRPr="00A15184">
          <w:rPr>
            <w:rFonts w:ascii="Helvetica" w:eastAsia="Helvetica" w:hAnsi="Helvetica"/>
            <w:color w:val="000000"/>
            <w:sz w:val="22"/>
          </w:rPr>
          <w:t>www.dmrturizm.com.tr</w:t>
        </w:r>
      </w:hyperlink>
      <w:r w:rsidRPr="00A15184">
        <w:rPr>
          <w:rFonts w:ascii="Helvetica" w:eastAsia="Helvetica" w:hAnsi="Helvetica"/>
          <w:color w:val="000000"/>
          <w:sz w:val="22"/>
        </w:rPr>
        <w:t> </w:t>
      </w:r>
    </w:p>
    <w:p w14:paraId="2B7BEA08" w14:textId="77777777" w:rsidR="009419F1" w:rsidRPr="00A15184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/>
          <w:sz w:val="22"/>
          <w:lang w:val="tr-TR"/>
        </w:rPr>
      </w:pPr>
    </w:p>
    <w:p w14:paraId="4BCE0C33" w14:textId="77777777" w:rsidR="009419F1" w:rsidRPr="00A15184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/>
          <w:sz w:val="22"/>
          <w:lang w:val="tr-TR"/>
        </w:rPr>
      </w:pPr>
      <w:r w:rsidRPr="00A15184">
        <w:rPr>
          <w:rFonts w:ascii="Helvetica" w:eastAsia="ヒラギノ角ゴ Pro W3" w:hAnsi="Helvetica"/>
          <w:b/>
          <w:color w:val="000000"/>
          <w:sz w:val="22"/>
          <w:lang w:val="tr-TR"/>
        </w:rPr>
        <w:t>Faculty (All speakers are EULAR teachers):</w:t>
      </w:r>
      <w:r w:rsidRPr="00A15184">
        <w:rPr>
          <w:rFonts w:ascii="Helvetica" w:eastAsia="ヒラギノ角ゴ Pro W3" w:hAnsi="Helvetica"/>
          <w:color w:val="000000"/>
          <w:sz w:val="22"/>
          <w:lang w:val="tr-TR"/>
        </w:rPr>
        <w:t xml:space="preserve"> </w:t>
      </w:r>
    </w:p>
    <w:p w14:paraId="01BC3A53" w14:textId="084B91B2" w:rsidR="003461D5" w:rsidRPr="0024062F" w:rsidRDefault="003461D5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  <w:lang w:val="tr-TR"/>
        </w:rPr>
      </w:pPr>
      <w:r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>Prof. Marina Backhaus, Germany</w:t>
      </w:r>
    </w:p>
    <w:p w14:paraId="11A8138F" w14:textId="3BFBD91D" w:rsidR="009419F1" w:rsidRPr="0024062F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  <w:lang w:val="tr-TR"/>
        </w:rPr>
      </w:pPr>
      <w:r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>Dr. George Bruyn, The Netherlands</w:t>
      </w:r>
      <w:r w:rsidR="00DE2551"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 xml:space="preserve"> </w:t>
      </w:r>
    </w:p>
    <w:p w14:paraId="7F92F5C4" w14:textId="2B535E17" w:rsidR="00F539B7" w:rsidRPr="0024062F" w:rsidRDefault="00F539B7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  <w:lang w:val="tr-TR"/>
        </w:rPr>
      </w:pPr>
      <w:r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>Dr. Esperanza Naredo, Spain</w:t>
      </w:r>
    </w:p>
    <w:p w14:paraId="29809716" w14:textId="0B655965" w:rsidR="009419F1" w:rsidRPr="0024062F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  <w:lang w:val="tr-TR"/>
        </w:rPr>
      </w:pPr>
      <w:r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>Prof. Nevsun Inanc, Turkey</w:t>
      </w:r>
    </w:p>
    <w:p w14:paraId="187DEE6A" w14:textId="4361151A" w:rsidR="00974A9F" w:rsidRPr="0024062F" w:rsidRDefault="00974A9F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  <w:lang w:val="tr-TR"/>
        </w:rPr>
      </w:pPr>
      <w:r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>PD Dr. Sarah Ohrndorf. Germany</w:t>
      </w:r>
    </w:p>
    <w:p w14:paraId="7F6FFD9E" w14:textId="2B6FA020" w:rsidR="009419F1" w:rsidRPr="0024062F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  <w:lang w:val="tr-TR"/>
        </w:rPr>
      </w:pPr>
      <w:r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>Prof. Dr. Salih Pay, Turkey</w:t>
      </w:r>
    </w:p>
    <w:p w14:paraId="06619F25" w14:textId="6E9CE802" w:rsidR="009419F1" w:rsidRPr="0024062F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  <w:lang w:val="tr-TR"/>
        </w:rPr>
      </w:pPr>
      <w:r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>Prof. Wolfgang Schmidt, Germany</w:t>
      </w:r>
      <w:r w:rsidR="00DE2551"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 xml:space="preserve"> </w:t>
      </w:r>
    </w:p>
    <w:p w14:paraId="6A2314F2" w14:textId="73BDC913" w:rsidR="009419F1" w:rsidRPr="0024062F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  <w:lang w:val="tr-TR"/>
        </w:rPr>
      </w:pPr>
      <w:r w:rsidRPr="0024062F">
        <w:rPr>
          <w:rFonts w:ascii="Helvetica" w:eastAsia="ヒラギノ角ゴ Pro W3" w:hAnsi="Helvetica"/>
          <w:color w:val="000000" w:themeColor="text1"/>
          <w:sz w:val="22"/>
          <w:lang w:val="tr-TR"/>
        </w:rPr>
        <w:t>Prof. Ender Terzioglu, Turkey</w:t>
      </w:r>
    </w:p>
    <w:p w14:paraId="09C38681" w14:textId="77777777" w:rsidR="002E1CB8" w:rsidRPr="00A15184" w:rsidRDefault="002E1CB8" w:rsidP="009419F1">
      <w:pPr>
        <w:spacing w:after="200" w:line="276" w:lineRule="auto"/>
        <w:outlineLvl w:val="0"/>
        <w:rPr>
          <w:rFonts w:ascii="Helvetica" w:eastAsia="ヒラギノ角ゴ Pro W3" w:hAnsi="Helvetica"/>
          <w:b/>
          <w:color w:val="000000"/>
          <w:sz w:val="22"/>
          <w:lang w:val="tr-TR"/>
        </w:rPr>
      </w:pPr>
    </w:p>
    <w:p w14:paraId="20C470B2" w14:textId="56655D92" w:rsidR="009419F1" w:rsidRPr="00A15184" w:rsidRDefault="009419F1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/>
          <w:sz w:val="22"/>
          <w:lang w:val="tr-TR"/>
        </w:rPr>
      </w:pPr>
      <w:r w:rsidRPr="00A15184">
        <w:rPr>
          <w:rFonts w:ascii="Helvetica" w:eastAsia="ヒラギノ角ゴ Pro W3" w:hAnsi="Helvetica"/>
          <w:b/>
          <w:color w:val="000000"/>
          <w:sz w:val="22"/>
          <w:lang w:val="tr-TR"/>
        </w:rPr>
        <w:t>Additional tutors</w:t>
      </w:r>
      <w:r w:rsidRPr="00A15184">
        <w:rPr>
          <w:rFonts w:ascii="Helvetica" w:eastAsia="ヒラギノ角ゴ Pro W3" w:hAnsi="Helvetica"/>
          <w:color w:val="000000"/>
          <w:sz w:val="22"/>
          <w:lang w:val="tr-TR"/>
        </w:rPr>
        <w:t>:</w:t>
      </w:r>
    </w:p>
    <w:p w14:paraId="65B1EA13" w14:textId="25A53C6C" w:rsidR="00D36FF2" w:rsidRPr="00A15184" w:rsidRDefault="002E1CB8" w:rsidP="009419F1">
      <w:pPr>
        <w:spacing w:after="200" w:line="276" w:lineRule="auto"/>
        <w:outlineLvl w:val="0"/>
        <w:rPr>
          <w:rFonts w:ascii="Helvetica" w:eastAsia="ヒラギノ角ゴ Pro W3" w:hAnsi="Helvetica"/>
          <w:color w:val="000000"/>
          <w:sz w:val="22"/>
          <w:lang w:val="tr-TR"/>
        </w:rPr>
      </w:pPr>
      <w:bookmarkStart w:id="0" w:name="_Hlk512887636"/>
      <w:r w:rsidRPr="00A15184">
        <w:rPr>
          <w:rFonts w:ascii="Helvetica" w:eastAsia="ヒラギノ角ゴ Pro W3" w:hAnsi="Helvetica"/>
          <w:color w:val="000000"/>
          <w:sz w:val="22"/>
          <w:lang w:val="tr-TR"/>
        </w:rPr>
        <w:t xml:space="preserve">Prof. </w:t>
      </w:r>
      <w:r w:rsidR="00D36FF2" w:rsidRPr="00A15184">
        <w:rPr>
          <w:rFonts w:ascii="Helvetica" w:eastAsia="ヒラギノ角ゴ Pro W3" w:hAnsi="Helvetica"/>
          <w:color w:val="000000"/>
          <w:sz w:val="22"/>
          <w:lang w:val="tr-TR"/>
        </w:rPr>
        <w:t>Muhammet Cinar, Turkey</w:t>
      </w:r>
    </w:p>
    <w:p w14:paraId="750D0D8E" w14:textId="0F87BECA" w:rsidR="009419F1" w:rsidRPr="00A15184" w:rsidRDefault="009419F1" w:rsidP="00992ED5">
      <w:pPr>
        <w:spacing w:after="200" w:line="276" w:lineRule="auto"/>
        <w:outlineLvl w:val="0"/>
        <w:rPr>
          <w:rFonts w:ascii="Helvetica" w:eastAsia="ヒラギノ角ゴ Pro W3" w:hAnsi="Helvetica"/>
          <w:color w:val="000000"/>
          <w:sz w:val="22"/>
          <w:lang w:val="tr-TR"/>
        </w:rPr>
      </w:pPr>
      <w:r w:rsidRPr="00A15184">
        <w:rPr>
          <w:rFonts w:ascii="Helvetica" w:eastAsia="ヒラギノ角ゴ Pro W3" w:hAnsi="Helvetica"/>
          <w:color w:val="000000"/>
          <w:sz w:val="22"/>
          <w:lang w:val="tr-TR"/>
        </w:rPr>
        <w:t>Prof. Hakan Erdem, Turkey</w:t>
      </w:r>
      <w:bookmarkEnd w:id="0"/>
    </w:p>
    <w:p w14:paraId="10CDF09B" w14:textId="77777777" w:rsidR="00FF6140" w:rsidRPr="00A15184" w:rsidRDefault="00FF6140">
      <w:pPr>
        <w:rPr>
          <w:lang w:val="tr-TR"/>
        </w:rPr>
      </w:pPr>
    </w:p>
    <w:p w14:paraId="29395A24" w14:textId="77777777" w:rsidR="00DF1A0B" w:rsidRPr="00A15184" w:rsidRDefault="00FF6140" w:rsidP="00FF6140">
      <w:pPr>
        <w:spacing w:after="200" w:line="276" w:lineRule="auto"/>
        <w:outlineLvl w:val="0"/>
        <w:rPr>
          <w:lang w:val="tr-TR"/>
        </w:rPr>
      </w:pPr>
      <w:r w:rsidRPr="00A15184">
        <w:rPr>
          <w:lang w:val="tr-TR"/>
        </w:rPr>
        <w:t xml:space="preserve"> </w:t>
      </w:r>
    </w:p>
    <w:p w14:paraId="01A9571B" w14:textId="77777777" w:rsidR="00DF1A0B" w:rsidRPr="00A15184" w:rsidRDefault="00DF1A0B" w:rsidP="00FF6140">
      <w:pPr>
        <w:spacing w:after="200" w:line="276" w:lineRule="auto"/>
        <w:outlineLvl w:val="0"/>
        <w:rPr>
          <w:lang w:val="tr-TR"/>
        </w:rPr>
      </w:pPr>
    </w:p>
    <w:p w14:paraId="47943310" w14:textId="1843F20B" w:rsidR="00FF6140" w:rsidRPr="00A15184" w:rsidRDefault="00FF6140" w:rsidP="00FF6140">
      <w:pPr>
        <w:spacing w:after="200" w:line="276" w:lineRule="auto"/>
        <w:outlineLvl w:val="0"/>
        <w:rPr>
          <w:rFonts w:ascii="Helvetica" w:eastAsia="ヒラギノ角ゴ Pro W3" w:hAnsi="Helvetica"/>
          <w:b/>
          <w:color w:val="000000" w:themeColor="text1"/>
          <w:sz w:val="28"/>
          <w:lang w:val="en-US"/>
        </w:rPr>
      </w:pPr>
      <w:r w:rsidRPr="00A15184">
        <w:rPr>
          <w:rFonts w:ascii="Helvetica" w:eastAsia="Helvetica" w:hAnsi="Helvetica"/>
          <w:b/>
          <w:color w:val="000000" w:themeColor="text1"/>
          <w:sz w:val="28"/>
          <w:lang w:val="en-US"/>
        </w:rPr>
        <w:lastRenderedPageBreak/>
        <w:t>Schedule</w:t>
      </w:r>
    </w:p>
    <w:p w14:paraId="1B77D4F7" w14:textId="4C4108B5" w:rsidR="00FF6140" w:rsidRPr="00A15184" w:rsidRDefault="00FF6140" w:rsidP="00FF6140">
      <w:pPr>
        <w:spacing w:after="200" w:line="276" w:lineRule="auto"/>
        <w:outlineLvl w:val="0"/>
        <w:rPr>
          <w:rFonts w:ascii="Helvetica" w:eastAsia="ヒラギノ角ゴ Pro W3" w:hAnsi="Helvetica"/>
          <w:b/>
          <w:color w:val="000000" w:themeColor="text1"/>
          <w:sz w:val="28"/>
          <w:lang w:val="en-US"/>
        </w:rPr>
      </w:pPr>
      <w:r w:rsidRPr="00A15184">
        <w:rPr>
          <w:rFonts w:ascii="Helvetica" w:eastAsia="Helvetica" w:hAnsi="Helvetica"/>
          <w:color w:val="000000" w:themeColor="text1"/>
          <w:sz w:val="22"/>
          <w:lang w:val="en-US"/>
        </w:rPr>
        <w:t>Thursday,</w:t>
      </w:r>
      <w:r w:rsidR="00352ABE" w:rsidRPr="00A15184">
        <w:rPr>
          <w:rFonts w:ascii="Helvetica" w:eastAsia="Helvetica" w:hAnsi="Helvetica"/>
          <w:color w:val="000000" w:themeColor="text1"/>
          <w:sz w:val="22"/>
          <w:lang w:val="en-US"/>
        </w:rPr>
        <w:t xml:space="preserve"> </w:t>
      </w:r>
      <w:r w:rsidR="00992ED5" w:rsidRPr="00A15184">
        <w:rPr>
          <w:rFonts w:ascii="Helvetica" w:eastAsia="Helvetica" w:hAnsi="Helvetica"/>
          <w:color w:val="000000" w:themeColor="text1"/>
          <w:sz w:val="22"/>
          <w:lang w:val="en-US"/>
        </w:rPr>
        <w:t>1</w:t>
      </w:r>
      <w:r w:rsidR="00992ED5" w:rsidRPr="00A15184">
        <w:rPr>
          <w:rFonts w:ascii="Helvetica" w:eastAsia="Helvetica" w:hAnsi="Helvetica"/>
          <w:color w:val="000000" w:themeColor="text1"/>
          <w:sz w:val="22"/>
          <w:vertAlign w:val="superscript"/>
          <w:lang w:val="en-US"/>
        </w:rPr>
        <w:t>st</w:t>
      </w:r>
      <w:r w:rsidR="000C05F1" w:rsidRPr="00A15184">
        <w:rPr>
          <w:rFonts w:ascii="Helvetica" w:eastAsia="Helvetica" w:hAnsi="Helvetica"/>
          <w:color w:val="000000" w:themeColor="text1"/>
          <w:sz w:val="22"/>
          <w:lang w:val="en-US"/>
        </w:rPr>
        <w:t xml:space="preserve"> December</w:t>
      </w:r>
      <w:r w:rsidR="00352ABE" w:rsidRPr="00A15184">
        <w:rPr>
          <w:rFonts w:ascii="Helvetica" w:eastAsia="Helvetica" w:hAnsi="Helvetica"/>
          <w:color w:val="000000" w:themeColor="text1"/>
          <w:sz w:val="22"/>
          <w:lang w:val="en-US"/>
        </w:rPr>
        <w:t>, 202</w:t>
      </w:r>
      <w:r w:rsidR="00992ED5" w:rsidRPr="00A15184">
        <w:rPr>
          <w:rFonts w:ascii="Helvetica" w:eastAsia="Helvetica" w:hAnsi="Helvetica"/>
          <w:color w:val="000000" w:themeColor="text1"/>
          <w:sz w:val="22"/>
          <w:lang w:val="en-US"/>
        </w:rPr>
        <w:t>2</w:t>
      </w:r>
    </w:p>
    <w:tbl>
      <w:tblPr>
        <w:tblpPr w:vertAnchor="text" w:horzAnchor="margin"/>
        <w:tblW w:w="921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719"/>
        <w:gridCol w:w="2127"/>
        <w:gridCol w:w="1982"/>
      </w:tblGrid>
      <w:tr w:rsidR="00C57DDF" w:rsidRPr="00A15184" w14:paraId="31EF6CE4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5F31CDA3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</w:p>
        </w:tc>
        <w:tc>
          <w:tcPr>
            <w:tcW w:w="3719" w:type="dxa"/>
            <w:shd w:val="pct5" w:color="000000" w:fill="FFFFFF"/>
          </w:tcPr>
          <w:p w14:paraId="14AAD21D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Topic</w:t>
            </w:r>
          </w:p>
        </w:tc>
        <w:tc>
          <w:tcPr>
            <w:tcW w:w="2127" w:type="dxa"/>
            <w:shd w:val="pct5" w:color="000000" w:fill="FFFFFF"/>
          </w:tcPr>
          <w:p w14:paraId="784B6B96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Speaker</w:t>
            </w:r>
          </w:p>
        </w:tc>
        <w:tc>
          <w:tcPr>
            <w:tcW w:w="1982" w:type="dxa"/>
            <w:shd w:val="pct5" w:color="000000" w:fill="FFFFFF"/>
          </w:tcPr>
          <w:p w14:paraId="006B5D85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67FD8FDA" w14:textId="77777777" w:rsidTr="006A1868">
        <w:trPr>
          <w:trHeight w:val="520"/>
        </w:trPr>
        <w:tc>
          <w:tcPr>
            <w:tcW w:w="1384" w:type="dxa"/>
            <w:shd w:val="pct20" w:color="000000" w:fill="FFFFFF"/>
          </w:tcPr>
          <w:p w14:paraId="49313BCC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8.00</w:t>
            </w:r>
          </w:p>
        </w:tc>
        <w:tc>
          <w:tcPr>
            <w:tcW w:w="3719" w:type="dxa"/>
            <w:shd w:val="pct20" w:color="000000" w:fill="FFFFFF"/>
          </w:tcPr>
          <w:p w14:paraId="00CFE5B4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Registration</w:t>
            </w:r>
          </w:p>
        </w:tc>
        <w:tc>
          <w:tcPr>
            <w:tcW w:w="2127" w:type="dxa"/>
            <w:shd w:val="pct20" w:color="000000" w:fill="FFFFFF"/>
          </w:tcPr>
          <w:p w14:paraId="42ABEB6E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1982" w:type="dxa"/>
            <w:shd w:val="pct20" w:color="000000" w:fill="FFFFFF"/>
          </w:tcPr>
          <w:p w14:paraId="5873A7EA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2FB42263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058481DB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9.00</w:t>
            </w:r>
          </w:p>
        </w:tc>
        <w:tc>
          <w:tcPr>
            <w:tcW w:w="3719" w:type="dxa"/>
            <w:shd w:val="pct5" w:color="000000" w:fill="FFFFFF"/>
          </w:tcPr>
          <w:p w14:paraId="47765200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Opening</w:t>
            </w:r>
            <w:r w:rsidR="00230C01"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/ explanation of the purpose of this course</w:t>
            </w:r>
          </w:p>
        </w:tc>
        <w:tc>
          <w:tcPr>
            <w:tcW w:w="2127" w:type="dxa"/>
            <w:shd w:val="pct5" w:color="000000" w:fill="FFFFFF"/>
          </w:tcPr>
          <w:p w14:paraId="2134A09F" w14:textId="2D17F839" w:rsidR="00FF6140" w:rsidRPr="00A15184" w:rsidRDefault="00DF1A0B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Ender Terzioglu</w:t>
            </w:r>
          </w:p>
        </w:tc>
        <w:tc>
          <w:tcPr>
            <w:tcW w:w="1982" w:type="dxa"/>
            <w:shd w:val="pct5" w:color="000000" w:fill="FFFFFF"/>
          </w:tcPr>
          <w:p w14:paraId="7B02A656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1DF09A17" w14:textId="77777777" w:rsidTr="006A1868">
        <w:trPr>
          <w:trHeight w:val="520"/>
        </w:trPr>
        <w:tc>
          <w:tcPr>
            <w:tcW w:w="1384" w:type="dxa"/>
            <w:shd w:val="pct20" w:color="000000" w:fill="FFFFFF"/>
          </w:tcPr>
          <w:p w14:paraId="2C97EE3B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9.15</w:t>
            </w:r>
          </w:p>
        </w:tc>
        <w:tc>
          <w:tcPr>
            <w:tcW w:w="3719" w:type="dxa"/>
            <w:shd w:val="pct20" w:color="000000" w:fill="FFFFFF"/>
          </w:tcPr>
          <w:p w14:paraId="5B9B2519" w14:textId="77777777" w:rsidR="00FF6140" w:rsidRPr="00A15184" w:rsidRDefault="00DE58D8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Ultrasound of low back and pelvic pain and proximal hamstring injuries</w:t>
            </w:r>
          </w:p>
        </w:tc>
        <w:tc>
          <w:tcPr>
            <w:tcW w:w="2127" w:type="dxa"/>
            <w:shd w:val="pct20" w:color="000000" w:fill="FFFFFF"/>
          </w:tcPr>
          <w:p w14:paraId="69EB1DDA" w14:textId="77777777" w:rsidR="00FF6140" w:rsidRPr="00A15184" w:rsidRDefault="00FF5A22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George Bruyn</w:t>
            </w:r>
          </w:p>
        </w:tc>
        <w:tc>
          <w:tcPr>
            <w:tcW w:w="1982" w:type="dxa"/>
            <w:shd w:val="pct20" w:color="000000" w:fill="FFFFFF"/>
          </w:tcPr>
          <w:p w14:paraId="7BE51201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593256AE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32542339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9.35</w:t>
            </w:r>
          </w:p>
        </w:tc>
        <w:tc>
          <w:tcPr>
            <w:tcW w:w="3719" w:type="dxa"/>
            <w:shd w:val="clear" w:color="auto" w:fill="E7E6E6" w:themeFill="background2"/>
          </w:tcPr>
          <w:p w14:paraId="60D80464" w14:textId="477C8866" w:rsidR="001A5E6D" w:rsidRPr="00A15184" w:rsidRDefault="00DF1A0B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Ultrasound for differentiating psoriatic arthritis from rheumatoid arthritis</w:t>
            </w:r>
          </w:p>
        </w:tc>
        <w:tc>
          <w:tcPr>
            <w:tcW w:w="2127" w:type="dxa"/>
            <w:shd w:val="clear" w:color="auto" w:fill="E7E6E6" w:themeFill="background2"/>
          </w:tcPr>
          <w:p w14:paraId="5A2D637E" w14:textId="1E7847E5" w:rsidR="001A5E6D" w:rsidRPr="00A15184" w:rsidRDefault="00974A9F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George Bruyn</w:t>
            </w:r>
          </w:p>
        </w:tc>
        <w:tc>
          <w:tcPr>
            <w:tcW w:w="1982" w:type="dxa"/>
            <w:shd w:val="pct5" w:color="000000" w:fill="FFFFFF"/>
          </w:tcPr>
          <w:p w14:paraId="1A4EB995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3B0341D5" w14:textId="77777777" w:rsidTr="006A1868">
        <w:trPr>
          <w:trHeight w:val="520"/>
        </w:trPr>
        <w:tc>
          <w:tcPr>
            <w:tcW w:w="1384" w:type="dxa"/>
            <w:shd w:val="pct20" w:color="000000" w:fill="FFFFFF"/>
          </w:tcPr>
          <w:p w14:paraId="7B342AF9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10.00</w:t>
            </w:r>
          </w:p>
        </w:tc>
        <w:tc>
          <w:tcPr>
            <w:tcW w:w="3719" w:type="dxa"/>
            <w:shd w:val="pct20" w:color="000000" w:fill="FFFFFF"/>
          </w:tcPr>
          <w:p w14:paraId="1B618387" w14:textId="1E915E2D" w:rsidR="001A5E6D" w:rsidRPr="00A15184" w:rsidRDefault="00861BE7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Overview of nerve pathology</w:t>
            </w:r>
          </w:p>
        </w:tc>
        <w:tc>
          <w:tcPr>
            <w:tcW w:w="2127" w:type="dxa"/>
            <w:shd w:val="pct20" w:color="000000" w:fill="FFFFFF"/>
          </w:tcPr>
          <w:p w14:paraId="06FF8945" w14:textId="1605DC2D" w:rsidR="001A5E6D" w:rsidRPr="0024062F" w:rsidRDefault="0024062F" w:rsidP="001A5E6D">
            <w:pPr>
              <w:rPr>
                <w:rFonts w:ascii="Helvetica" w:eastAsia="Helvetica" w:hAnsi="Helvetica"/>
                <w:color w:val="FF0000"/>
                <w:sz w:val="22"/>
                <w:highlight w:val="yellow"/>
              </w:rPr>
            </w:pPr>
            <w:r w:rsidRPr="0024062F">
              <w:rPr>
                <w:rFonts w:ascii="Helvetica" w:eastAsia="Helvetica" w:hAnsi="Helvetica"/>
                <w:color w:val="FF0000"/>
                <w:sz w:val="22"/>
                <w:highlight w:val="yellow"/>
              </w:rPr>
              <w:t>Ender</w:t>
            </w:r>
            <w:r w:rsidR="00735355">
              <w:rPr>
                <w:rFonts w:ascii="Helvetica" w:eastAsia="Helvetica" w:hAnsi="Helvetica"/>
                <w:color w:val="FF0000"/>
                <w:sz w:val="22"/>
                <w:highlight w:val="yellow"/>
              </w:rPr>
              <w:t xml:space="preserve"> Terzioglu</w:t>
            </w:r>
          </w:p>
        </w:tc>
        <w:tc>
          <w:tcPr>
            <w:tcW w:w="1982" w:type="dxa"/>
            <w:shd w:val="pct20" w:color="000000" w:fill="FFFFFF"/>
          </w:tcPr>
          <w:p w14:paraId="1441CA86" w14:textId="09BAC44B" w:rsidR="001A5E6D" w:rsidRPr="0024062F" w:rsidRDefault="001A5E6D" w:rsidP="001A5E6D">
            <w:pPr>
              <w:rPr>
                <w:rFonts w:ascii="Helvetica" w:eastAsia="Helvetica" w:hAnsi="Helvetica"/>
                <w:color w:val="FF0000"/>
                <w:sz w:val="22"/>
                <w:highlight w:val="yellow"/>
              </w:rPr>
            </w:pPr>
          </w:p>
        </w:tc>
      </w:tr>
      <w:tr w:rsidR="00C57DDF" w:rsidRPr="00A15184" w14:paraId="7FA9F278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07016957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10.30</w:t>
            </w:r>
          </w:p>
        </w:tc>
        <w:tc>
          <w:tcPr>
            <w:tcW w:w="3719" w:type="dxa"/>
            <w:shd w:val="pct5" w:color="000000" w:fill="FFFFFF"/>
          </w:tcPr>
          <w:p w14:paraId="5C32E3BA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Coffee break</w:t>
            </w:r>
          </w:p>
        </w:tc>
        <w:tc>
          <w:tcPr>
            <w:tcW w:w="2127" w:type="dxa"/>
            <w:shd w:val="pct5" w:color="000000" w:fill="FFFFFF"/>
          </w:tcPr>
          <w:p w14:paraId="27574E75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1982" w:type="dxa"/>
            <w:shd w:val="pct5" w:color="000000" w:fill="FFFFFF"/>
          </w:tcPr>
          <w:p w14:paraId="5B69A9F5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1861BB64" w14:textId="77777777" w:rsidTr="006A1868">
        <w:trPr>
          <w:trHeight w:val="520"/>
        </w:trPr>
        <w:tc>
          <w:tcPr>
            <w:tcW w:w="1384" w:type="dxa"/>
            <w:shd w:val="pct20" w:color="000000" w:fill="FFFFFF"/>
          </w:tcPr>
          <w:p w14:paraId="35C7D6F6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11.00</w:t>
            </w:r>
          </w:p>
        </w:tc>
        <w:tc>
          <w:tcPr>
            <w:tcW w:w="3719" w:type="dxa"/>
            <w:shd w:val="pct20" w:color="000000" w:fill="FFFFFF"/>
          </w:tcPr>
          <w:p w14:paraId="4E8E6E76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Patients with RA and PsA pathology</w:t>
            </w:r>
          </w:p>
        </w:tc>
        <w:tc>
          <w:tcPr>
            <w:tcW w:w="2127" w:type="dxa"/>
            <w:shd w:val="pct20" w:color="000000" w:fill="FFFFFF"/>
          </w:tcPr>
          <w:p w14:paraId="49308F91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Hands-on scanning</w:t>
            </w:r>
          </w:p>
        </w:tc>
        <w:tc>
          <w:tcPr>
            <w:tcW w:w="1982" w:type="dxa"/>
            <w:shd w:val="pct20" w:color="000000" w:fill="FFFFFF"/>
          </w:tcPr>
          <w:p w14:paraId="67007A53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Rotate once at 12.</w:t>
            </w:r>
            <w:r w:rsidR="009C7A7E" w:rsidRPr="00A15184">
              <w:rPr>
                <w:rFonts w:ascii="Helvetica" w:eastAsia="Helvetica" w:hAnsi="Helvetica"/>
                <w:color w:val="000000" w:themeColor="text1"/>
                <w:sz w:val="22"/>
              </w:rPr>
              <w:t>00</w:t>
            </w:r>
          </w:p>
        </w:tc>
      </w:tr>
      <w:tr w:rsidR="00C57DDF" w:rsidRPr="00A15184" w14:paraId="224B691B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785E9AC1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13.00</w:t>
            </w:r>
          </w:p>
        </w:tc>
        <w:tc>
          <w:tcPr>
            <w:tcW w:w="3719" w:type="dxa"/>
            <w:shd w:val="pct5" w:color="000000" w:fill="FFFFFF"/>
          </w:tcPr>
          <w:p w14:paraId="6063DD7D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 xml:space="preserve">Lunch break </w:t>
            </w:r>
          </w:p>
        </w:tc>
        <w:tc>
          <w:tcPr>
            <w:tcW w:w="2127" w:type="dxa"/>
            <w:shd w:val="pct5" w:color="000000" w:fill="FFFFFF"/>
          </w:tcPr>
          <w:p w14:paraId="7234FC84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1982" w:type="dxa"/>
            <w:shd w:val="pct5" w:color="000000" w:fill="FFFFFF"/>
          </w:tcPr>
          <w:p w14:paraId="75C85AAC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75066AC5" w14:textId="77777777" w:rsidTr="006A1868">
        <w:trPr>
          <w:trHeight w:val="520"/>
        </w:trPr>
        <w:tc>
          <w:tcPr>
            <w:tcW w:w="1384" w:type="dxa"/>
            <w:shd w:val="pct20" w:color="000000" w:fill="FFFFFF"/>
          </w:tcPr>
          <w:p w14:paraId="420BE496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15.00</w:t>
            </w:r>
          </w:p>
        </w:tc>
        <w:tc>
          <w:tcPr>
            <w:tcW w:w="3719" w:type="dxa"/>
            <w:shd w:val="pct20" w:color="000000" w:fill="FFFFFF"/>
          </w:tcPr>
          <w:p w14:paraId="5D4D15AC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Complex anatomy of the wrist</w:t>
            </w:r>
          </w:p>
        </w:tc>
        <w:tc>
          <w:tcPr>
            <w:tcW w:w="2127" w:type="dxa"/>
            <w:shd w:val="pct20" w:color="000000" w:fill="FFFFFF"/>
          </w:tcPr>
          <w:p w14:paraId="714556C0" w14:textId="59C12C15" w:rsidR="001A5E6D" w:rsidRPr="00A15184" w:rsidRDefault="002529AF" w:rsidP="00241EF0">
            <w:pPr>
              <w:ind w:left="360" w:hanging="360"/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Marina Backhaus</w:t>
            </w:r>
          </w:p>
        </w:tc>
        <w:tc>
          <w:tcPr>
            <w:tcW w:w="1982" w:type="dxa"/>
            <w:shd w:val="pct20" w:color="000000" w:fill="FFFFFF"/>
          </w:tcPr>
          <w:p w14:paraId="0C1DF9D7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5A68B671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123AF437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15.30</w:t>
            </w:r>
          </w:p>
        </w:tc>
        <w:tc>
          <w:tcPr>
            <w:tcW w:w="3719" w:type="dxa"/>
            <w:shd w:val="pct5" w:color="000000" w:fill="FFFFFF"/>
          </w:tcPr>
          <w:p w14:paraId="7AB7A424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Complex anatomy of the fingers</w:t>
            </w:r>
          </w:p>
        </w:tc>
        <w:tc>
          <w:tcPr>
            <w:tcW w:w="2127" w:type="dxa"/>
            <w:shd w:val="pct5" w:color="000000" w:fill="FFFFFF"/>
          </w:tcPr>
          <w:p w14:paraId="7220E1D3" w14:textId="39035CB7" w:rsidR="001A5E6D" w:rsidRPr="00A15184" w:rsidRDefault="00C6220B" w:rsidP="00241EF0">
            <w:pPr>
              <w:ind w:left="360" w:hanging="360"/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Esperanza Naredo</w:t>
            </w:r>
          </w:p>
        </w:tc>
        <w:tc>
          <w:tcPr>
            <w:tcW w:w="1982" w:type="dxa"/>
            <w:shd w:val="pct5" w:color="000000" w:fill="FFFFFF"/>
          </w:tcPr>
          <w:p w14:paraId="72845974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6B27B9B1" w14:textId="77777777" w:rsidTr="006A1868">
        <w:trPr>
          <w:trHeight w:val="520"/>
        </w:trPr>
        <w:tc>
          <w:tcPr>
            <w:tcW w:w="1384" w:type="dxa"/>
            <w:shd w:val="pct20" w:color="000000" w:fill="FFFFFF"/>
          </w:tcPr>
          <w:p w14:paraId="7E2BFE44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15.45</w:t>
            </w:r>
          </w:p>
        </w:tc>
        <w:tc>
          <w:tcPr>
            <w:tcW w:w="3719" w:type="dxa"/>
            <w:shd w:val="pct20" w:color="000000" w:fill="FFFFFF"/>
          </w:tcPr>
          <w:p w14:paraId="78C66226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Patients with hand pathology</w:t>
            </w:r>
          </w:p>
        </w:tc>
        <w:tc>
          <w:tcPr>
            <w:tcW w:w="2127" w:type="dxa"/>
            <w:shd w:val="pct20" w:color="000000" w:fill="FFFFFF"/>
          </w:tcPr>
          <w:p w14:paraId="6DB037EC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Hands-on scanning</w:t>
            </w:r>
          </w:p>
        </w:tc>
        <w:tc>
          <w:tcPr>
            <w:tcW w:w="1982" w:type="dxa"/>
            <w:shd w:val="pct20" w:color="000000" w:fill="FFFFFF"/>
          </w:tcPr>
          <w:p w14:paraId="1C5E5D23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Rotate every 30 min</w:t>
            </w:r>
          </w:p>
        </w:tc>
      </w:tr>
      <w:tr w:rsidR="00C57DDF" w:rsidRPr="00A15184" w14:paraId="37CC0D89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6E0B9B0F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17.15</w:t>
            </w:r>
          </w:p>
        </w:tc>
        <w:tc>
          <w:tcPr>
            <w:tcW w:w="3719" w:type="dxa"/>
            <w:shd w:val="pct5" w:color="000000" w:fill="FFFFFF"/>
          </w:tcPr>
          <w:p w14:paraId="4E486DAF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Coffee break</w:t>
            </w:r>
          </w:p>
        </w:tc>
        <w:tc>
          <w:tcPr>
            <w:tcW w:w="2127" w:type="dxa"/>
            <w:shd w:val="pct5" w:color="000000" w:fill="FFFFFF"/>
          </w:tcPr>
          <w:p w14:paraId="4BA4A751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1982" w:type="dxa"/>
            <w:shd w:val="pct5" w:color="000000" w:fill="FFFFFF"/>
          </w:tcPr>
          <w:p w14:paraId="06B3B8FA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1E7D1955" w14:textId="77777777" w:rsidTr="006A1868">
        <w:trPr>
          <w:trHeight w:val="520"/>
        </w:trPr>
        <w:tc>
          <w:tcPr>
            <w:tcW w:w="1384" w:type="dxa"/>
            <w:shd w:val="pct20" w:color="000000" w:fill="FFFFFF"/>
          </w:tcPr>
          <w:p w14:paraId="2A301BE2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17.30</w:t>
            </w:r>
          </w:p>
        </w:tc>
        <w:tc>
          <w:tcPr>
            <w:tcW w:w="3719" w:type="dxa"/>
            <w:shd w:val="pct20" w:color="000000" w:fill="FFFFFF"/>
          </w:tcPr>
          <w:p w14:paraId="12AA8226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Ultrasound of salivary glands</w:t>
            </w:r>
          </w:p>
        </w:tc>
        <w:tc>
          <w:tcPr>
            <w:tcW w:w="2127" w:type="dxa"/>
            <w:shd w:val="pct20" w:color="000000" w:fill="FFFFFF"/>
          </w:tcPr>
          <w:p w14:paraId="324FA580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N</w:t>
            </w:r>
            <w:r w:rsidR="00E41B8D" w:rsidRPr="00A15184">
              <w:rPr>
                <w:rFonts w:ascii="Helvetica" w:eastAsia="Helvetica" w:hAnsi="Helvetica"/>
                <w:color w:val="000000" w:themeColor="text1"/>
                <w:sz w:val="22"/>
              </w:rPr>
              <w:t>evsun</w:t>
            </w: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 xml:space="preserve"> I</w:t>
            </w:r>
            <w:r w:rsidR="00E41B8D" w:rsidRPr="00A15184">
              <w:rPr>
                <w:rFonts w:ascii="Helvetica" w:eastAsia="Helvetica" w:hAnsi="Helvetica"/>
                <w:color w:val="000000" w:themeColor="text1"/>
                <w:sz w:val="22"/>
              </w:rPr>
              <w:t>n</w:t>
            </w: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anc</w:t>
            </w:r>
          </w:p>
        </w:tc>
        <w:tc>
          <w:tcPr>
            <w:tcW w:w="1982" w:type="dxa"/>
            <w:shd w:val="pct20" w:color="000000" w:fill="FFFFFF"/>
          </w:tcPr>
          <w:p w14:paraId="348CF418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0EB486EF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404198D6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17.50</w:t>
            </w:r>
          </w:p>
        </w:tc>
        <w:tc>
          <w:tcPr>
            <w:tcW w:w="3719" w:type="dxa"/>
            <w:shd w:val="pct5" w:color="000000" w:fill="FFFFFF"/>
          </w:tcPr>
          <w:p w14:paraId="2F91241B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Ultrasound of cervical lymph nodes</w:t>
            </w:r>
          </w:p>
        </w:tc>
        <w:tc>
          <w:tcPr>
            <w:tcW w:w="2127" w:type="dxa"/>
            <w:shd w:val="pct5" w:color="000000" w:fill="FFFFFF"/>
          </w:tcPr>
          <w:p w14:paraId="6E22FBE5" w14:textId="77777777" w:rsidR="001A5E6D" w:rsidRPr="00A15184" w:rsidRDefault="00E41B8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Nevsun Inanc</w:t>
            </w:r>
          </w:p>
        </w:tc>
        <w:tc>
          <w:tcPr>
            <w:tcW w:w="1982" w:type="dxa"/>
            <w:shd w:val="pct5" w:color="000000" w:fill="FFFFFF"/>
          </w:tcPr>
          <w:p w14:paraId="4F266319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7446C3C1" w14:textId="77777777" w:rsidTr="006A1868">
        <w:trPr>
          <w:trHeight w:val="520"/>
        </w:trPr>
        <w:tc>
          <w:tcPr>
            <w:tcW w:w="1384" w:type="dxa"/>
            <w:shd w:val="pct20" w:color="000000" w:fill="FFFFFF"/>
          </w:tcPr>
          <w:p w14:paraId="3EA931ED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18.00</w:t>
            </w:r>
          </w:p>
          <w:p w14:paraId="7BED264A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3719" w:type="dxa"/>
            <w:shd w:val="pct20" w:color="000000" w:fill="FFFFFF"/>
          </w:tcPr>
          <w:p w14:paraId="53E2D2E0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Models/patients scanning of Sjogren patients/models</w:t>
            </w:r>
          </w:p>
        </w:tc>
        <w:tc>
          <w:tcPr>
            <w:tcW w:w="2127" w:type="dxa"/>
            <w:shd w:val="pct20" w:color="000000" w:fill="FFFFFF"/>
          </w:tcPr>
          <w:p w14:paraId="3FC0CE17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Hands-on scanning</w:t>
            </w:r>
          </w:p>
        </w:tc>
        <w:tc>
          <w:tcPr>
            <w:tcW w:w="1982" w:type="dxa"/>
            <w:shd w:val="pct20" w:color="000000" w:fill="FFFFFF"/>
          </w:tcPr>
          <w:p w14:paraId="62AF25B7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Rotate every 30 min</w:t>
            </w:r>
          </w:p>
        </w:tc>
      </w:tr>
      <w:tr w:rsidR="00C57DDF" w:rsidRPr="00A15184" w14:paraId="4F7F4676" w14:textId="77777777" w:rsidTr="006A1868">
        <w:trPr>
          <w:trHeight w:val="520"/>
        </w:trPr>
        <w:tc>
          <w:tcPr>
            <w:tcW w:w="1384" w:type="dxa"/>
            <w:shd w:val="pct5" w:color="000000" w:fill="FFFFFF"/>
          </w:tcPr>
          <w:p w14:paraId="59D0C0FE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19.30</w:t>
            </w:r>
          </w:p>
        </w:tc>
        <w:tc>
          <w:tcPr>
            <w:tcW w:w="3719" w:type="dxa"/>
            <w:shd w:val="pct5" w:color="000000" w:fill="FFFFFF"/>
          </w:tcPr>
          <w:p w14:paraId="3888B01C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Dinner</w:t>
            </w:r>
          </w:p>
        </w:tc>
        <w:tc>
          <w:tcPr>
            <w:tcW w:w="2127" w:type="dxa"/>
            <w:shd w:val="pct5" w:color="000000" w:fill="FFFFFF"/>
          </w:tcPr>
          <w:p w14:paraId="6ED8E1DC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1982" w:type="dxa"/>
            <w:shd w:val="pct5" w:color="000000" w:fill="FFFFFF"/>
          </w:tcPr>
          <w:p w14:paraId="115D9DE6" w14:textId="77777777" w:rsidR="001A5E6D" w:rsidRPr="00A15184" w:rsidRDefault="001A5E6D" w:rsidP="001A5E6D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</w:tbl>
    <w:p w14:paraId="60BF08C3" w14:textId="77777777" w:rsidR="00FF6140" w:rsidRPr="00A15184" w:rsidRDefault="00FF6140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1BC01043" w14:textId="77777777" w:rsidR="00203741" w:rsidRPr="00A15184" w:rsidRDefault="00203741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2AE23B3C" w14:textId="2DC3C8D7" w:rsidR="00DF1A0B" w:rsidRDefault="00DF1A0B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4AFCA351" w14:textId="591231A4" w:rsidR="004661C6" w:rsidRDefault="004661C6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2A074AE7" w14:textId="74D15017" w:rsidR="004661C6" w:rsidRDefault="004661C6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1CFA69D5" w14:textId="77777777" w:rsidR="004661C6" w:rsidRPr="00A15184" w:rsidRDefault="004661C6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323C91A3" w14:textId="0B7B0891" w:rsidR="00FF6140" w:rsidRPr="00A15184" w:rsidRDefault="00FF6140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  <w:r w:rsidRPr="00A15184">
        <w:rPr>
          <w:rFonts w:ascii="Helvetica" w:eastAsia="Helvetica" w:hAnsi="Helvetica"/>
          <w:color w:val="000000" w:themeColor="text1"/>
          <w:sz w:val="22"/>
        </w:rPr>
        <w:lastRenderedPageBreak/>
        <w:t>Friday,</w:t>
      </w:r>
      <w:r w:rsidR="00352ABE" w:rsidRPr="00A15184">
        <w:rPr>
          <w:rFonts w:ascii="Helvetica" w:eastAsia="Helvetica" w:hAnsi="Helvetica"/>
          <w:color w:val="000000" w:themeColor="text1"/>
          <w:sz w:val="22"/>
        </w:rPr>
        <w:t xml:space="preserve"> </w:t>
      </w:r>
      <w:r w:rsidR="00992ED5" w:rsidRPr="00A15184">
        <w:rPr>
          <w:rFonts w:ascii="Helvetica" w:eastAsia="Helvetica" w:hAnsi="Helvetica"/>
          <w:color w:val="000000" w:themeColor="text1"/>
          <w:sz w:val="22"/>
        </w:rPr>
        <w:t>2</w:t>
      </w:r>
      <w:r w:rsidR="00992ED5" w:rsidRPr="00A15184">
        <w:rPr>
          <w:rFonts w:ascii="Helvetica" w:eastAsia="Helvetica" w:hAnsi="Helvetica"/>
          <w:color w:val="000000" w:themeColor="text1"/>
          <w:sz w:val="22"/>
          <w:vertAlign w:val="superscript"/>
        </w:rPr>
        <w:t>nd</w:t>
      </w:r>
      <w:r w:rsidR="0098215C" w:rsidRPr="00A15184">
        <w:rPr>
          <w:rFonts w:ascii="Helvetica" w:eastAsia="Helvetica" w:hAnsi="Helvetica"/>
          <w:color w:val="000000" w:themeColor="text1"/>
          <w:sz w:val="22"/>
          <w:vertAlign w:val="superscript"/>
        </w:rPr>
        <w:t xml:space="preserve"> </w:t>
      </w:r>
      <w:r w:rsidR="000C05F1" w:rsidRPr="00A15184">
        <w:rPr>
          <w:rFonts w:ascii="Helvetica" w:eastAsia="Helvetica" w:hAnsi="Helvetica"/>
          <w:color w:val="000000" w:themeColor="text1"/>
          <w:sz w:val="22"/>
        </w:rPr>
        <w:t>December</w:t>
      </w:r>
      <w:r w:rsidR="00352ABE" w:rsidRPr="00A15184">
        <w:rPr>
          <w:rFonts w:ascii="Helvetica" w:eastAsia="Helvetica" w:hAnsi="Helvetica"/>
          <w:color w:val="000000" w:themeColor="text1"/>
          <w:sz w:val="22"/>
        </w:rPr>
        <w:t>, 202</w:t>
      </w:r>
      <w:r w:rsidR="00992ED5" w:rsidRPr="00A15184">
        <w:rPr>
          <w:rFonts w:ascii="Helvetica" w:eastAsia="Helvetica" w:hAnsi="Helvetica"/>
          <w:color w:val="000000" w:themeColor="text1"/>
          <w:sz w:val="22"/>
        </w:rPr>
        <w:t>2</w:t>
      </w:r>
    </w:p>
    <w:tbl>
      <w:tblPr>
        <w:tblpPr w:vertAnchor="text" w:horzAnchor="margin"/>
        <w:tblW w:w="921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78"/>
        <w:gridCol w:w="2268"/>
        <w:gridCol w:w="1982"/>
      </w:tblGrid>
      <w:tr w:rsidR="00C57DDF" w:rsidRPr="00A15184" w14:paraId="38FE0FDF" w14:textId="77777777" w:rsidTr="003E717A">
        <w:trPr>
          <w:trHeight w:val="520"/>
        </w:trPr>
        <w:tc>
          <w:tcPr>
            <w:tcW w:w="1384" w:type="dxa"/>
            <w:shd w:val="pct5" w:color="000000" w:fill="FFFFFF"/>
          </w:tcPr>
          <w:p w14:paraId="58ABF600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3578" w:type="dxa"/>
            <w:shd w:val="pct5" w:color="000000" w:fill="FFFFFF"/>
          </w:tcPr>
          <w:p w14:paraId="58094B65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Topic</w:t>
            </w:r>
          </w:p>
        </w:tc>
        <w:tc>
          <w:tcPr>
            <w:tcW w:w="2268" w:type="dxa"/>
            <w:shd w:val="pct5" w:color="000000" w:fill="FFFFFF"/>
          </w:tcPr>
          <w:p w14:paraId="779E4305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Speaker</w:t>
            </w:r>
          </w:p>
        </w:tc>
        <w:tc>
          <w:tcPr>
            <w:tcW w:w="1982" w:type="dxa"/>
            <w:shd w:val="pct5" w:color="000000" w:fill="FFFFFF"/>
          </w:tcPr>
          <w:p w14:paraId="0D7E1526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6D3619AF" w14:textId="77777777" w:rsidTr="003E717A">
        <w:trPr>
          <w:trHeight w:val="520"/>
        </w:trPr>
        <w:tc>
          <w:tcPr>
            <w:tcW w:w="1384" w:type="dxa"/>
            <w:shd w:val="pct20" w:color="000000" w:fill="FFFFFF"/>
          </w:tcPr>
          <w:p w14:paraId="05B3B947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9.00</w:t>
            </w:r>
          </w:p>
        </w:tc>
        <w:tc>
          <w:tcPr>
            <w:tcW w:w="3578" w:type="dxa"/>
            <w:shd w:val="pct20" w:color="000000" w:fill="FFFFFF"/>
          </w:tcPr>
          <w:p w14:paraId="5AD79569" w14:textId="49231FE5" w:rsidR="00FF6140" w:rsidRPr="00A15184" w:rsidRDefault="00203EFC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fr-FR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fr-FR"/>
              </w:rPr>
              <w:t>Vascular ultrasound in rheumatology</w:t>
            </w:r>
          </w:p>
        </w:tc>
        <w:tc>
          <w:tcPr>
            <w:tcW w:w="2268" w:type="dxa"/>
            <w:shd w:val="pct20" w:color="000000" w:fill="FFFFFF"/>
          </w:tcPr>
          <w:p w14:paraId="1B8BB4F7" w14:textId="77777777" w:rsidR="00FF6140" w:rsidRPr="00A15184" w:rsidRDefault="00D42B03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Wolfgang Schmidt</w:t>
            </w:r>
          </w:p>
        </w:tc>
        <w:tc>
          <w:tcPr>
            <w:tcW w:w="1982" w:type="dxa"/>
            <w:shd w:val="pct20" w:color="000000" w:fill="FFFFFF"/>
          </w:tcPr>
          <w:p w14:paraId="59AA16B6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2C83075C" w14:textId="77777777" w:rsidTr="003E717A">
        <w:trPr>
          <w:trHeight w:val="520"/>
        </w:trPr>
        <w:tc>
          <w:tcPr>
            <w:tcW w:w="1384" w:type="dxa"/>
            <w:shd w:val="pct5" w:color="000000" w:fill="FFFFFF"/>
          </w:tcPr>
          <w:p w14:paraId="4F84390C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9.</w:t>
            </w:r>
            <w:r w:rsidR="00EE292C" w:rsidRPr="00A15184">
              <w:rPr>
                <w:rFonts w:ascii="Helvetica" w:eastAsia="Helvetica" w:hAnsi="Helvetica"/>
                <w:color w:val="000000" w:themeColor="text1"/>
                <w:sz w:val="22"/>
              </w:rPr>
              <w:t>40</w:t>
            </w:r>
          </w:p>
        </w:tc>
        <w:tc>
          <w:tcPr>
            <w:tcW w:w="3578" w:type="dxa"/>
            <w:shd w:val="pct5" w:color="000000" w:fill="FFFFFF"/>
          </w:tcPr>
          <w:p w14:paraId="1E8D5F8C" w14:textId="77777777" w:rsidR="00FF6140" w:rsidRPr="00A15184" w:rsidRDefault="001A5E6D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 xml:space="preserve">Complex anatomy of the </w:t>
            </w:r>
            <w:r w:rsidR="00FF24AB"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elbow</w:t>
            </w:r>
          </w:p>
        </w:tc>
        <w:tc>
          <w:tcPr>
            <w:tcW w:w="2268" w:type="dxa"/>
            <w:shd w:val="pct5" w:color="000000" w:fill="FFFFFF"/>
          </w:tcPr>
          <w:p w14:paraId="30973DB3" w14:textId="28C5B744" w:rsidR="00FF6140" w:rsidRPr="00A15184" w:rsidRDefault="00974A9F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Sarah Ohrndorf</w:t>
            </w:r>
          </w:p>
        </w:tc>
        <w:tc>
          <w:tcPr>
            <w:tcW w:w="1982" w:type="dxa"/>
            <w:shd w:val="pct5" w:color="000000" w:fill="FFFFFF"/>
          </w:tcPr>
          <w:p w14:paraId="3526CC94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50AB37C6" w14:textId="77777777" w:rsidTr="003E717A">
        <w:trPr>
          <w:trHeight w:val="520"/>
        </w:trPr>
        <w:tc>
          <w:tcPr>
            <w:tcW w:w="1384" w:type="dxa"/>
            <w:shd w:val="pct20" w:color="000000" w:fill="FFFFFF"/>
          </w:tcPr>
          <w:p w14:paraId="39BE13BD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10.00</w:t>
            </w:r>
          </w:p>
        </w:tc>
        <w:tc>
          <w:tcPr>
            <w:tcW w:w="3578" w:type="dxa"/>
            <w:shd w:val="pct20" w:color="000000" w:fill="FFFFFF"/>
          </w:tcPr>
          <w:p w14:paraId="4C07FFCB" w14:textId="7F04E3B9" w:rsidR="00FF6140" w:rsidRPr="00A15184" w:rsidRDefault="00203EFC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How to score pathology in clinical practice</w:t>
            </w:r>
          </w:p>
        </w:tc>
        <w:tc>
          <w:tcPr>
            <w:tcW w:w="2268" w:type="dxa"/>
            <w:shd w:val="pct20" w:color="000000" w:fill="FFFFFF"/>
          </w:tcPr>
          <w:p w14:paraId="69ECE92F" w14:textId="4AA5AB55" w:rsidR="00FF6140" w:rsidRPr="00A15184" w:rsidRDefault="00203EFC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Marina Backhaus</w:t>
            </w:r>
          </w:p>
        </w:tc>
        <w:tc>
          <w:tcPr>
            <w:tcW w:w="1982" w:type="dxa"/>
            <w:shd w:val="pct20" w:color="000000" w:fill="FFFFFF"/>
          </w:tcPr>
          <w:p w14:paraId="40BA9321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4FA2F318" w14:textId="77777777" w:rsidTr="003E717A">
        <w:trPr>
          <w:trHeight w:val="520"/>
        </w:trPr>
        <w:tc>
          <w:tcPr>
            <w:tcW w:w="1384" w:type="dxa"/>
            <w:shd w:val="pct5" w:color="000000" w:fill="FFFFFF"/>
          </w:tcPr>
          <w:p w14:paraId="53877827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10.</w:t>
            </w:r>
            <w:r w:rsidR="001E6E5B" w:rsidRPr="00A15184">
              <w:rPr>
                <w:rFonts w:ascii="Helvetica" w:eastAsia="Helvetica" w:hAnsi="Helvetica"/>
                <w:color w:val="000000" w:themeColor="text1"/>
                <w:sz w:val="22"/>
              </w:rPr>
              <w:t>15</w:t>
            </w:r>
          </w:p>
        </w:tc>
        <w:tc>
          <w:tcPr>
            <w:tcW w:w="3578" w:type="dxa"/>
            <w:shd w:val="pct5" w:color="000000" w:fill="FFFFFF"/>
          </w:tcPr>
          <w:p w14:paraId="0F19461D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Coffee break</w:t>
            </w:r>
          </w:p>
        </w:tc>
        <w:tc>
          <w:tcPr>
            <w:tcW w:w="2268" w:type="dxa"/>
            <w:shd w:val="pct5" w:color="000000" w:fill="FFFFFF"/>
          </w:tcPr>
          <w:p w14:paraId="57A3871F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1982" w:type="dxa"/>
            <w:shd w:val="pct5" w:color="000000" w:fill="FFFFFF"/>
          </w:tcPr>
          <w:p w14:paraId="3783A021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49375232" w14:textId="77777777" w:rsidTr="003E717A">
        <w:trPr>
          <w:trHeight w:val="520"/>
        </w:trPr>
        <w:tc>
          <w:tcPr>
            <w:tcW w:w="1384" w:type="dxa"/>
            <w:shd w:val="pct20" w:color="000000" w:fill="FFFFFF"/>
          </w:tcPr>
          <w:p w14:paraId="3954C925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10.</w:t>
            </w:r>
            <w:r w:rsidR="001E6E5B" w:rsidRPr="00A15184">
              <w:rPr>
                <w:rFonts w:ascii="Helvetica" w:eastAsia="Helvetica" w:hAnsi="Helvetica"/>
                <w:color w:val="000000" w:themeColor="text1"/>
                <w:sz w:val="22"/>
              </w:rPr>
              <w:t>30</w:t>
            </w:r>
          </w:p>
        </w:tc>
        <w:tc>
          <w:tcPr>
            <w:tcW w:w="3578" w:type="dxa"/>
            <w:shd w:val="pct20" w:color="000000" w:fill="FFFFFF"/>
          </w:tcPr>
          <w:p w14:paraId="04B559BA" w14:textId="77777777" w:rsidR="00FF6140" w:rsidRPr="00A15184" w:rsidRDefault="004A095F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 xml:space="preserve">Large vessel </w:t>
            </w:r>
            <w:r w:rsidR="00EE292C" w:rsidRPr="00A15184">
              <w:rPr>
                <w:rFonts w:ascii="Helvetica" w:eastAsia="Helvetica" w:hAnsi="Helvetica"/>
                <w:color w:val="000000" w:themeColor="text1"/>
                <w:sz w:val="22"/>
              </w:rPr>
              <w:t>vasculitis</w:t>
            </w:r>
          </w:p>
        </w:tc>
        <w:tc>
          <w:tcPr>
            <w:tcW w:w="2268" w:type="dxa"/>
            <w:shd w:val="pct20" w:color="000000" w:fill="FFFFFF"/>
          </w:tcPr>
          <w:p w14:paraId="3C3FDA69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Hands-on scanning</w:t>
            </w:r>
          </w:p>
        </w:tc>
        <w:tc>
          <w:tcPr>
            <w:tcW w:w="1982" w:type="dxa"/>
            <w:shd w:val="pct20" w:color="000000" w:fill="FFFFFF"/>
          </w:tcPr>
          <w:p w14:paraId="78AABD91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Rotate every 30 min</w:t>
            </w:r>
          </w:p>
        </w:tc>
      </w:tr>
      <w:tr w:rsidR="00C57DDF" w:rsidRPr="00A15184" w14:paraId="1F48B1A1" w14:textId="77777777" w:rsidTr="003E717A">
        <w:trPr>
          <w:trHeight w:val="520"/>
        </w:trPr>
        <w:tc>
          <w:tcPr>
            <w:tcW w:w="1384" w:type="dxa"/>
            <w:shd w:val="pct5" w:color="000000" w:fill="FFFFFF"/>
          </w:tcPr>
          <w:p w14:paraId="6A591F01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12.</w:t>
            </w:r>
            <w:r w:rsidR="001E6E5B" w:rsidRPr="00A15184">
              <w:rPr>
                <w:rFonts w:ascii="Helvetica" w:eastAsia="Helvetica" w:hAnsi="Helvetica"/>
                <w:color w:val="000000" w:themeColor="text1"/>
                <w:sz w:val="22"/>
              </w:rPr>
              <w:t>00</w:t>
            </w:r>
          </w:p>
        </w:tc>
        <w:tc>
          <w:tcPr>
            <w:tcW w:w="3578" w:type="dxa"/>
            <w:shd w:val="pct5" w:color="000000" w:fill="FFFFFF"/>
          </w:tcPr>
          <w:p w14:paraId="78075734" w14:textId="77777777" w:rsidR="00FF6140" w:rsidRPr="00A15184" w:rsidRDefault="00EE292C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Crystal arthritis</w:t>
            </w:r>
          </w:p>
        </w:tc>
        <w:tc>
          <w:tcPr>
            <w:tcW w:w="2268" w:type="dxa"/>
            <w:shd w:val="pct5" w:color="000000" w:fill="FFFFFF"/>
          </w:tcPr>
          <w:p w14:paraId="4CA97108" w14:textId="6B1BC07B" w:rsidR="00FF6140" w:rsidRPr="00A15184" w:rsidRDefault="00DF1A0B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Nevsun</w:t>
            </w:r>
            <w:r w:rsidR="00A871E6" w:rsidRPr="00A15184">
              <w:rPr>
                <w:rFonts w:ascii="Helvetica" w:eastAsia="Helvetica" w:hAnsi="Helvetica"/>
                <w:color w:val="000000" w:themeColor="text1"/>
                <w:sz w:val="22"/>
              </w:rPr>
              <w:t xml:space="preserve"> Inanc</w:t>
            </w:r>
          </w:p>
        </w:tc>
        <w:tc>
          <w:tcPr>
            <w:tcW w:w="1982" w:type="dxa"/>
            <w:shd w:val="pct5" w:color="000000" w:fill="FFFFFF"/>
          </w:tcPr>
          <w:p w14:paraId="1B622596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185C544E" w14:textId="77777777" w:rsidTr="003E717A">
        <w:trPr>
          <w:trHeight w:val="520"/>
        </w:trPr>
        <w:tc>
          <w:tcPr>
            <w:tcW w:w="1384" w:type="dxa"/>
            <w:shd w:val="pct20" w:color="000000" w:fill="FFFFFF"/>
          </w:tcPr>
          <w:p w14:paraId="42D32190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12.</w:t>
            </w:r>
            <w:r w:rsidR="00FF24AB" w:rsidRPr="00A15184">
              <w:rPr>
                <w:rFonts w:ascii="Helvetica" w:eastAsia="Helvetica" w:hAnsi="Helvetica"/>
                <w:color w:val="000000" w:themeColor="text1"/>
                <w:sz w:val="22"/>
              </w:rPr>
              <w:t>3</w:t>
            </w:r>
            <w:r w:rsidR="001E6E5B" w:rsidRPr="00A15184">
              <w:rPr>
                <w:rFonts w:ascii="Helvetica" w:eastAsia="Helvetica" w:hAnsi="Helvetica"/>
                <w:color w:val="000000" w:themeColor="text1"/>
                <w:sz w:val="22"/>
              </w:rPr>
              <w:t>0</w:t>
            </w:r>
          </w:p>
        </w:tc>
        <w:tc>
          <w:tcPr>
            <w:tcW w:w="3578" w:type="dxa"/>
            <w:shd w:val="pct20" w:color="000000" w:fill="FFFFFF"/>
          </w:tcPr>
          <w:p w14:paraId="38BB745E" w14:textId="77777777" w:rsidR="00FF6140" w:rsidRPr="00A15184" w:rsidRDefault="00FF24AB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Complex anatomy of the shoulder</w:t>
            </w:r>
          </w:p>
        </w:tc>
        <w:tc>
          <w:tcPr>
            <w:tcW w:w="2268" w:type="dxa"/>
            <w:shd w:val="pct20" w:color="000000" w:fill="FFFFFF"/>
          </w:tcPr>
          <w:p w14:paraId="0A6C18F0" w14:textId="4518276E" w:rsidR="00FF6140" w:rsidRPr="0024062F" w:rsidRDefault="0024062F" w:rsidP="00C37EE1">
            <w:pPr>
              <w:rPr>
                <w:rFonts w:ascii="Helvetica" w:eastAsia="Helvetica" w:hAnsi="Helvetica"/>
                <w:color w:val="FF0000"/>
                <w:sz w:val="22"/>
              </w:rPr>
            </w:pPr>
            <w:r w:rsidRPr="00735355">
              <w:rPr>
                <w:rFonts w:ascii="Helvetica" w:eastAsia="Helvetica" w:hAnsi="Helvetica"/>
                <w:color w:val="FF0000"/>
                <w:sz w:val="22"/>
                <w:highlight w:val="yellow"/>
              </w:rPr>
              <w:t>George Bruyn</w:t>
            </w:r>
          </w:p>
        </w:tc>
        <w:tc>
          <w:tcPr>
            <w:tcW w:w="1982" w:type="dxa"/>
            <w:shd w:val="pct20" w:color="000000" w:fill="FFFFFF"/>
          </w:tcPr>
          <w:p w14:paraId="70055A0B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73245073" w14:textId="77777777" w:rsidTr="003E717A">
        <w:trPr>
          <w:trHeight w:val="520"/>
        </w:trPr>
        <w:tc>
          <w:tcPr>
            <w:tcW w:w="1384" w:type="dxa"/>
            <w:shd w:val="pct5" w:color="000000" w:fill="FFFFFF"/>
          </w:tcPr>
          <w:p w14:paraId="291AF500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13.00</w:t>
            </w:r>
          </w:p>
        </w:tc>
        <w:tc>
          <w:tcPr>
            <w:tcW w:w="3578" w:type="dxa"/>
            <w:shd w:val="pct5" w:color="000000" w:fill="FFFFFF"/>
          </w:tcPr>
          <w:p w14:paraId="0A35D17A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Lunch break</w:t>
            </w:r>
          </w:p>
        </w:tc>
        <w:tc>
          <w:tcPr>
            <w:tcW w:w="2268" w:type="dxa"/>
            <w:shd w:val="pct5" w:color="000000" w:fill="FFFFFF"/>
          </w:tcPr>
          <w:p w14:paraId="4DB1EBF1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1982" w:type="dxa"/>
            <w:shd w:val="pct5" w:color="000000" w:fill="FFFFFF"/>
          </w:tcPr>
          <w:p w14:paraId="3DB5665A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098A3952" w14:textId="77777777" w:rsidTr="003E717A">
        <w:trPr>
          <w:trHeight w:val="520"/>
        </w:trPr>
        <w:tc>
          <w:tcPr>
            <w:tcW w:w="1384" w:type="dxa"/>
            <w:shd w:val="pct20" w:color="000000" w:fill="FFFFFF"/>
          </w:tcPr>
          <w:p w14:paraId="532F501A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15.00</w:t>
            </w:r>
          </w:p>
        </w:tc>
        <w:tc>
          <w:tcPr>
            <w:tcW w:w="3578" w:type="dxa"/>
            <w:shd w:val="pct20" w:color="000000" w:fill="FFFFFF"/>
          </w:tcPr>
          <w:p w14:paraId="5920C6E4" w14:textId="77777777" w:rsidR="00FF6140" w:rsidRPr="00A15184" w:rsidRDefault="00FF24AB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Complex anatomy of the knee</w:t>
            </w:r>
          </w:p>
        </w:tc>
        <w:tc>
          <w:tcPr>
            <w:tcW w:w="2268" w:type="dxa"/>
            <w:shd w:val="pct20" w:color="000000" w:fill="FFFFFF"/>
          </w:tcPr>
          <w:p w14:paraId="597B03AD" w14:textId="70C387BA" w:rsidR="00FF6140" w:rsidRPr="00A15184" w:rsidRDefault="0024062F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735355">
              <w:rPr>
                <w:rFonts w:ascii="Helvetica" w:eastAsia="Helvetica" w:hAnsi="Helvetica"/>
                <w:color w:val="FF0000"/>
                <w:sz w:val="22"/>
                <w:highlight w:val="yellow"/>
              </w:rPr>
              <w:t>Esperanza Naredo</w:t>
            </w:r>
          </w:p>
        </w:tc>
        <w:tc>
          <w:tcPr>
            <w:tcW w:w="1982" w:type="dxa"/>
            <w:shd w:val="pct20" w:color="000000" w:fill="FFFFFF"/>
          </w:tcPr>
          <w:p w14:paraId="5F48DE6F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694F2FFA" w14:textId="77777777" w:rsidTr="003E717A">
        <w:trPr>
          <w:trHeight w:val="520"/>
        </w:trPr>
        <w:tc>
          <w:tcPr>
            <w:tcW w:w="1384" w:type="dxa"/>
            <w:shd w:val="pct5" w:color="000000" w:fill="FFFFFF"/>
          </w:tcPr>
          <w:p w14:paraId="16C5AEF9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15.30</w:t>
            </w:r>
          </w:p>
        </w:tc>
        <w:tc>
          <w:tcPr>
            <w:tcW w:w="3578" w:type="dxa"/>
            <w:shd w:val="pct5" w:color="000000" w:fill="FFFFFF"/>
          </w:tcPr>
          <w:p w14:paraId="38D63211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 xml:space="preserve">Pathology </w:t>
            </w:r>
            <w:r w:rsidR="00A92FF7" w:rsidRPr="00A15184">
              <w:rPr>
                <w:rFonts w:ascii="Helvetica" w:eastAsia="Helvetica" w:hAnsi="Helvetica"/>
                <w:color w:val="000000" w:themeColor="text1"/>
                <w:sz w:val="22"/>
              </w:rPr>
              <w:t>of the</w:t>
            </w: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 xml:space="preserve"> knee</w:t>
            </w:r>
          </w:p>
        </w:tc>
        <w:tc>
          <w:tcPr>
            <w:tcW w:w="2268" w:type="dxa"/>
            <w:shd w:val="pct5" w:color="000000" w:fill="FFFFFF"/>
          </w:tcPr>
          <w:p w14:paraId="0C4B8514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Hands-on scanning</w:t>
            </w:r>
          </w:p>
        </w:tc>
        <w:tc>
          <w:tcPr>
            <w:tcW w:w="1982" w:type="dxa"/>
            <w:shd w:val="pct5" w:color="000000" w:fill="FFFFFF"/>
          </w:tcPr>
          <w:p w14:paraId="483D0E02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 xml:space="preserve">Rotate at 16.10 </w:t>
            </w:r>
          </w:p>
        </w:tc>
      </w:tr>
      <w:tr w:rsidR="00C57DDF" w:rsidRPr="00A15184" w14:paraId="04A39AF7" w14:textId="77777777" w:rsidTr="003E717A">
        <w:trPr>
          <w:trHeight w:val="520"/>
        </w:trPr>
        <w:tc>
          <w:tcPr>
            <w:tcW w:w="1384" w:type="dxa"/>
            <w:shd w:val="pct20" w:color="000000" w:fill="FFFFFF"/>
          </w:tcPr>
          <w:p w14:paraId="1DF06E14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16.45</w:t>
            </w:r>
          </w:p>
        </w:tc>
        <w:tc>
          <w:tcPr>
            <w:tcW w:w="3578" w:type="dxa"/>
            <w:shd w:val="pct20" w:color="000000" w:fill="FFFFFF"/>
          </w:tcPr>
          <w:p w14:paraId="2BBBAA17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Coffee break</w:t>
            </w:r>
          </w:p>
        </w:tc>
        <w:tc>
          <w:tcPr>
            <w:tcW w:w="2268" w:type="dxa"/>
            <w:shd w:val="pct20" w:color="000000" w:fill="FFFFFF"/>
          </w:tcPr>
          <w:p w14:paraId="5979105E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  <w:tc>
          <w:tcPr>
            <w:tcW w:w="1982" w:type="dxa"/>
            <w:shd w:val="pct20" w:color="000000" w:fill="FFFFFF"/>
          </w:tcPr>
          <w:p w14:paraId="1475C217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28065C47" w14:textId="77777777" w:rsidTr="003E717A">
        <w:trPr>
          <w:trHeight w:val="520"/>
        </w:trPr>
        <w:tc>
          <w:tcPr>
            <w:tcW w:w="1384" w:type="dxa"/>
            <w:shd w:val="pct5" w:color="000000" w:fill="FFFFFF"/>
          </w:tcPr>
          <w:p w14:paraId="137CA876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17.00</w:t>
            </w:r>
          </w:p>
        </w:tc>
        <w:tc>
          <w:tcPr>
            <w:tcW w:w="3578" w:type="dxa"/>
            <w:shd w:val="pct5" w:color="000000" w:fill="FFFFFF"/>
          </w:tcPr>
          <w:p w14:paraId="30576938" w14:textId="77777777" w:rsidR="00FF6140" w:rsidRPr="00A15184" w:rsidRDefault="00241EF0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Complex anatomy of foot and toes</w:t>
            </w:r>
          </w:p>
        </w:tc>
        <w:tc>
          <w:tcPr>
            <w:tcW w:w="2268" w:type="dxa"/>
            <w:shd w:val="pct5" w:color="000000" w:fill="FFFFFF"/>
          </w:tcPr>
          <w:p w14:paraId="246C6595" w14:textId="14F509F2" w:rsidR="00FF6140" w:rsidRPr="00A15184" w:rsidRDefault="002529AF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Esperanza Naredo</w:t>
            </w:r>
          </w:p>
        </w:tc>
        <w:tc>
          <w:tcPr>
            <w:tcW w:w="1982" w:type="dxa"/>
            <w:shd w:val="pct5" w:color="000000" w:fill="FFFFFF"/>
          </w:tcPr>
          <w:p w14:paraId="6D81CF9B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</w:p>
        </w:tc>
      </w:tr>
      <w:tr w:rsidR="00C57DDF" w:rsidRPr="00A15184" w14:paraId="5086462C" w14:textId="77777777" w:rsidTr="003E717A">
        <w:trPr>
          <w:trHeight w:val="520"/>
        </w:trPr>
        <w:tc>
          <w:tcPr>
            <w:tcW w:w="1384" w:type="dxa"/>
            <w:shd w:val="pct20" w:color="000000" w:fill="FFFFFF"/>
          </w:tcPr>
          <w:p w14:paraId="170EEA16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17.30</w:t>
            </w:r>
          </w:p>
        </w:tc>
        <w:tc>
          <w:tcPr>
            <w:tcW w:w="3578" w:type="dxa"/>
            <w:shd w:val="pct20" w:color="000000" w:fill="FFFFFF"/>
          </w:tcPr>
          <w:p w14:paraId="3236FCC0" w14:textId="77777777" w:rsidR="00FF6140" w:rsidRPr="00A15184" w:rsidRDefault="00241EF0" w:rsidP="00C37EE1">
            <w:pPr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  <w:lang w:val="en-US"/>
              </w:rPr>
              <w:t>Pathology of the foot</w:t>
            </w:r>
          </w:p>
        </w:tc>
        <w:tc>
          <w:tcPr>
            <w:tcW w:w="2268" w:type="dxa"/>
            <w:shd w:val="pct20" w:color="000000" w:fill="FFFFFF"/>
          </w:tcPr>
          <w:p w14:paraId="028B126B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Hands-on scanning</w:t>
            </w:r>
          </w:p>
        </w:tc>
        <w:tc>
          <w:tcPr>
            <w:tcW w:w="1982" w:type="dxa"/>
            <w:shd w:val="pct20" w:color="000000" w:fill="FFFFFF"/>
          </w:tcPr>
          <w:p w14:paraId="2C4E3CFB" w14:textId="77777777" w:rsidR="00FF6140" w:rsidRPr="00A15184" w:rsidRDefault="00FF6140" w:rsidP="00C37EE1">
            <w:pPr>
              <w:rPr>
                <w:color w:val="000000" w:themeColor="text1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Rotate every 30 min</w:t>
            </w:r>
          </w:p>
        </w:tc>
      </w:tr>
      <w:tr w:rsidR="00C57DDF" w:rsidRPr="00A15184" w14:paraId="6A9DA9E9" w14:textId="77777777" w:rsidTr="003E717A">
        <w:trPr>
          <w:trHeight w:val="520"/>
        </w:trPr>
        <w:tc>
          <w:tcPr>
            <w:tcW w:w="1384" w:type="dxa"/>
            <w:shd w:val="pct5" w:color="000000" w:fill="FFFFFF"/>
          </w:tcPr>
          <w:p w14:paraId="4A3EE06C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19.30</w:t>
            </w:r>
          </w:p>
        </w:tc>
        <w:tc>
          <w:tcPr>
            <w:tcW w:w="3578" w:type="dxa"/>
            <w:shd w:val="pct5" w:color="000000" w:fill="FFFFFF"/>
          </w:tcPr>
          <w:p w14:paraId="6934724A" w14:textId="77777777" w:rsidR="00FF6140" w:rsidRPr="00A15184" w:rsidRDefault="00FF6140" w:rsidP="00C37EE1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Dinner</w:t>
            </w:r>
          </w:p>
        </w:tc>
        <w:tc>
          <w:tcPr>
            <w:tcW w:w="2268" w:type="dxa"/>
            <w:shd w:val="pct5" w:color="000000" w:fill="FFFFFF"/>
          </w:tcPr>
          <w:p w14:paraId="1C115FAB" w14:textId="77777777" w:rsidR="00FF6140" w:rsidRPr="00A15184" w:rsidRDefault="00FF6140" w:rsidP="00C37EE1">
            <w:pPr>
              <w:rPr>
                <w:color w:val="000000" w:themeColor="text1"/>
              </w:rPr>
            </w:pPr>
          </w:p>
        </w:tc>
        <w:tc>
          <w:tcPr>
            <w:tcW w:w="1982" w:type="dxa"/>
            <w:shd w:val="pct5" w:color="000000" w:fill="FFFFFF"/>
          </w:tcPr>
          <w:p w14:paraId="618FF457" w14:textId="77777777" w:rsidR="00FF6140" w:rsidRPr="00A15184" w:rsidRDefault="00FF6140" w:rsidP="00C37EE1">
            <w:pPr>
              <w:rPr>
                <w:color w:val="000000" w:themeColor="text1"/>
              </w:rPr>
            </w:pPr>
          </w:p>
        </w:tc>
      </w:tr>
    </w:tbl>
    <w:p w14:paraId="3D8C3699" w14:textId="77777777" w:rsidR="00FF6140" w:rsidRPr="00A15184" w:rsidRDefault="00FF6140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47175516" w14:textId="77777777" w:rsidR="004265A5" w:rsidRPr="00A15184" w:rsidRDefault="004265A5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65280E19" w14:textId="77777777" w:rsidR="004265A5" w:rsidRPr="00A15184" w:rsidRDefault="004265A5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4CB1BE81" w14:textId="77777777" w:rsidR="004265A5" w:rsidRPr="00A15184" w:rsidRDefault="004265A5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59E64A81" w14:textId="77777777" w:rsidR="00EE292C" w:rsidRPr="00A15184" w:rsidRDefault="00EE292C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72C5296D" w14:textId="77777777" w:rsidR="00F509C0" w:rsidRPr="00A15184" w:rsidRDefault="00F509C0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10D33063" w14:textId="77777777" w:rsidR="00C32E22" w:rsidRPr="00A15184" w:rsidRDefault="00C32E22" w:rsidP="00FF614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10F40E20" w14:textId="77777777" w:rsidR="00203741" w:rsidRPr="00A15184" w:rsidRDefault="00203741" w:rsidP="00F509C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7DCE9206" w14:textId="77777777" w:rsidR="00203741" w:rsidRPr="00A15184" w:rsidRDefault="00203741" w:rsidP="00F509C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78C4FD6B" w14:textId="77777777" w:rsidR="00203741" w:rsidRPr="00A15184" w:rsidRDefault="00203741" w:rsidP="00F509C0">
      <w:pPr>
        <w:spacing w:after="200" w:line="276" w:lineRule="auto"/>
        <w:outlineLvl w:val="0"/>
        <w:rPr>
          <w:rFonts w:ascii="Helvetica" w:eastAsia="Helvetica" w:hAnsi="Helvetica"/>
          <w:color w:val="000000" w:themeColor="text1"/>
          <w:sz w:val="22"/>
        </w:rPr>
      </w:pPr>
    </w:p>
    <w:p w14:paraId="383ADAD9" w14:textId="31301163" w:rsidR="00FF6140" w:rsidRPr="00A15184" w:rsidRDefault="00FF6140" w:rsidP="00F509C0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</w:rPr>
      </w:pPr>
      <w:r w:rsidRPr="00A15184">
        <w:rPr>
          <w:rFonts w:ascii="Helvetica" w:eastAsia="Helvetica" w:hAnsi="Helvetica"/>
          <w:color w:val="000000" w:themeColor="text1"/>
          <w:sz w:val="22"/>
        </w:rPr>
        <w:lastRenderedPageBreak/>
        <w:t>Saturday,</w:t>
      </w:r>
      <w:r w:rsidR="00F509C0" w:rsidRPr="00A15184">
        <w:rPr>
          <w:rFonts w:ascii="Helvetica" w:eastAsia="Helvetica" w:hAnsi="Helvetica"/>
          <w:color w:val="000000" w:themeColor="text1"/>
          <w:sz w:val="22"/>
        </w:rPr>
        <w:t xml:space="preserve"> </w:t>
      </w:r>
      <w:r w:rsidR="00992ED5" w:rsidRPr="00A15184">
        <w:rPr>
          <w:rFonts w:ascii="Helvetica" w:eastAsia="Helvetica" w:hAnsi="Helvetica"/>
          <w:color w:val="000000" w:themeColor="text1"/>
          <w:sz w:val="22"/>
        </w:rPr>
        <w:t>3</w:t>
      </w:r>
      <w:r w:rsidR="00992ED5" w:rsidRPr="00A15184">
        <w:rPr>
          <w:rFonts w:ascii="Helvetica" w:eastAsia="Helvetica" w:hAnsi="Helvetica"/>
          <w:color w:val="000000" w:themeColor="text1"/>
          <w:sz w:val="22"/>
          <w:vertAlign w:val="superscript"/>
        </w:rPr>
        <w:t>rd</w:t>
      </w:r>
      <w:r w:rsidR="0098215C" w:rsidRPr="00A15184">
        <w:rPr>
          <w:rFonts w:ascii="Helvetica" w:eastAsia="Helvetica" w:hAnsi="Helvetica"/>
          <w:color w:val="000000" w:themeColor="text1"/>
          <w:sz w:val="22"/>
        </w:rPr>
        <w:t xml:space="preserve"> </w:t>
      </w:r>
      <w:r w:rsidR="000C05F1" w:rsidRPr="00A15184">
        <w:rPr>
          <w:rFonts w:ascii="Helvetica" w:eastAsia="Helvetica" w:hAnsi="Helvetica"/>
          <w:color w:val="000000" w:themeColor="text1"/>
          <w:sz w:val="22"/>
        </w:rPr>
        <w:t>December</w:t>
      </w:r>
      <w:r w:rsidR="00F509C0" w:rsidRPr="00A15184">
        <w:rPr>
          <w:rFonts w:ascii="Helvetica" w:eastAsia="Helvetica" w:hAnsi="Helvetica"/>
          <w:color w:val="000000" w:themeColor="text1"/>
          <w:sz w:val="22"/>
        </w:rPr>
        <w:t>, 202</w:t>
      </w:r>
      <w:r w:rsidR="00992ED5" w:rsidRPr="00A15184">
        <w:rPr>
          <w:rFonts w:ascii="Helvetica" w:eastAsia="Helvetica" w:hAnsi="Helvetica"/>
          <w:color w:val="000000" w:themeColor="text1"/>
          <w:sz w:val="22"/>
        </w:rPr>
        <w:t>2</w:t>
      </w:r>
    </w:p>
    <w:tbl>
      <w:tblPr>
        <w:tblpPr w:vertAnchor="page" w:horzAnchor="margin" w:tblpX="-146" w:tblpY="1993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22"/>
        <w:gridCol w:w="2303"/>
        <w:gridCol w:w="2303"/>
      </w:tblGrid>
      <w:tr w:rsidR="00C57DDF" w:rsidRPr="00A15184" w14:paraId="6C6CB6D6" w14:textId="77777777" w:rsidTr="00C37EE1">
        <w:trPr>
          <w:trHeight w:val="520"/>
        </w:trPr>
        <w:tc>
          <w:tcPr>
            <w:tcW w:w="1384" w:type="dxa"/>
            <w:shd w:val="pct5" w:color="000000" w:fill="FFFFFF"/>
          </w:tcPr>
          <w:p w14:paraId="44EA7CBD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  <w:tc>
          <w:tcPr>
            <w:tcW w:w="3222" w:type="dxa"/>
            <w:shd w:val="pct5" w:color="000000" w:fill="FFFFFF"/>
          </w:tcPr>
          <w:p w14:paraId="72C04A8E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Topic</w:t>
            </w:r>
          </w:p>
        </w:tc>
        <w:tc>
          <w:tcPr>
            <w:tcW w:w="2303" w:type="dxa"/>
            <w:shd w:val="pct5" w:color="000000" w:fill="FFFFFF"/>
          </w:tcPr>
          <w:p w14:paraId="55F91901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Speaker</w:t>
            </w:r>
          </w:p>
        </w:tc>
        <w:tc>
          <w:tcPr>
            <w:tcW w:w="2303" w:type="dxa"/>
            <w:shd w:val="pct5" w:color="000000" w:fill="FFFFFF"/>
          </w:tcPr>
          <w:p w14:paraId="50411919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  <w:tr w:rsidR="00C57DDF" w:rsidRPr="00A15184" w14:paraId="5AEFB28F" w14:textId="77777777" w:rsidTr="00C37EE1">
        <w:trPr>
          <w:trHeight w:val="520"/>
        </w:trPr>
        <w:tc>
          <w:tcPr>
            <w:tcW w:w="1384" w:type="dxa"/>
            <w:shd w:val="pct20" w:color="000000" w:fill="FFFFFF"/>
          </w:tcPr>
          <w:p w14:paraId="21AF1905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9.00</w:t>
            </w:r>
          </w:p>
        </w:tc>
        <w:tc>
          <w:tcPr>
            <w:tcW w:w="3222" w:type="dxa"/>
            <w:shd w:val="pct20" w:color="000000" w:fill="FFFFFF"/>
          </w:tcPr>
          <w:p w14:paraId="555F903C" w14:textId="77777777" w:rsidR="00FF6140" w:rsidRPr="00A15184" w:rsidRDefault="00FF24AB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Traumatic and sports related lesions</w:t>
            </w:r>
          </w:p>
        </w:tc>
        <w:tc>
          <w:tcPr>
            <w:tcW w:w="2303" w:type="dxa"/>
            <w:shd w:val="pct20" w:color="000000" w:fill="FFFFFF"/>
          </w:tcPr>
          <w:p w14:paraId="4E2D2935" w14:textId="77777777" w:rsidR="00FF6140" w:rsidRPr="00A15184" w:rsidRDefault="00731187" w:rsidP="00241EF0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Wolfgang Schmidt</w:t>
            </w:r>
          </w:p>
        </w:tc>
        <w:tc>
          <w:tcPr>
            <w:tcW w:w="2303" w:type="dxa"/>
            <w:shd w:val="pct20" w:color="000000" w:fill="FFFFFF"/>
          </w:tcPr>
          <w:p w14:paraId="3592C72C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  <w:tr w:rsidR="00C57DDF" w:rsidRPr="00A15184" w14:paraId="719833F7" w14:textId="77777777" w:rsidTr="00C37EE1">
        <w:trPr>
          <w:trHeight w:val="520"/>
        </w:trPr>
        <w:tc>
          <w:tcPr>
            <w:tcW w:w="1384" w:type="dxa"/>
            <w:shd w:val="pct5" w:color="000000" w:fill="FFFFFF"/>
          </w:tcPr>
          <w:p w14:paraId="37BAF8F9" w14:textId="5AAF5BF6" w:rsidR="00781A5B" w:rsidRPr="00A15184" w:rsidRDefault="00781A5B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9.30</w:t>
            </w:r>
          </w:p>
        </w:tc>
        <w:tc>
          <w:tcPr>
            <w:tcW w:w="3222" w:type="dxa"/>
            <w:shd w:val="pct5" w:color="000000" w:fill="FFFFFF"/>
          </w:tcPr>
          <w:p w14:paraId="1AEE297F" w14:textId="327EE055" w:rsidR="00781A5B" w:rsidRPr="00A15184" w:rsidRDefault="00781A5B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Muscle ultrasound</w:t>
            </w:r>
          </w:p>
        </w:tc>
        <w:tc>
          <w:tcPr>
            <w:tcW w:w="2303" w:type="dxa"/>
            <w:shd w:val="pct5" w:color="000000" w:fill="FFFFFF"/>
          </w:tcPr>
          <w:p w14:paraId="3DBABA17" w14:textId="1CE77D10" w:rsidR="00781A5B" w:rsidRPr="00A15184" w:rsidRDefault="00781A5B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Sarah Ohrndorf</w:t>
            </w:r>
          </w:p>
        </w:tc>
        <w:tc>
          <w:tcPr>
            <w:tcW w:w="2303" w:type="dxa"/>
            <w:shd w:val="pct5" w:color="000000" w:fill="FFFFFF"/>
          </w:tcPr>
          <w:p w14:paraId="3F81CCBD" w14:textId="77777777" w:rsidR="00781A5B" w:rsidRPr="00A15184" w:rsidRDefault="00781A5B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  <w:tr w:rsidR="00C57DDF" w:rsidRPr="00A15184" w14:paraId="47A8EA29" w14:textId="77777777" w:rsidTr="00C37EE1">
        <w:trPr>
          <w:trHeight w:val="520"/>
        </w:trPr>
        <w:tc>
          <w:tcPr>
            <w:tcW w:w="1384" w:type="dxa"/>
            <w:shd w:val="pct5" w:color="000000" w:fill="FFFFFF"/>
          </w:tcPr>
          <w:p w14:paraId="38A1EE0B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9.45</w:t>
            </w:r>
          </w:p>
        </w:tc>
        <w:tc>
          <w:tcPr>
            <w:tcW w:w="3222" w:type="dxa"/>
            <w:shd w:val="pct5" w:color="000000" w:fill="FFFFFF"/>
          </w:tcPr>
          <w:p w14:paraId="3735EA86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  <w:tc>
          <w:tcPr>
            <w:tcW w:w="2303" w:type="dxa"/>
            <w:shd w:val="pct5" w:color="000000" w:fill="FFFFFF"/>
          </w:tcPr>
          <w:p w14:paraId="2A72D7F2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Hands-on scanning</w:t>
            </w:r>
          </w:p>
        </w:tc>
        <w:tc>
          <w:tcPr>
            <w:tcW w:w="2303" w:type="dxa"/>
            <w:shd w:val="pct5" w:color="000000" w:fill="FFFFFF"/>
          </w:tcPr>
          <w:p w14:paraId="12D31A69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Rotate at 10.15</w:t>
            </w:r>
          </w:p>
        </w:tc>
      </w:tr>
      <w:tr w:rsidR="00C57DDF" w:rsidRPr="00A15184" w14:paraId="3101648A" w14:textId="77777777" w:rsidTr="00C37EE1">
        <w:trPr>
          <w:trHeight w:val="520"/>
        </w:trPr>
        <w:tc>
          <w:tcPr>
            <w:tcW w:w="1384" w:type="dxa"/>
            <w:shd w:val="pct20" w:color="000000" w:fill="FFFFFF"/>
          </w:tcPr>
          <w:p w14:paraId="362C13B1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10.45</w:t>
            </w:r>
          </w:p>
        </w:tc>
        <w:tc>
          <w:tcPr>
            <w:tcW w:w="3222" w:type="dxa"/>
            <w:shd w:val="pct20" w:color="000000" w:fill="FFFFFF"/>
          </w:tcPr>
          <w:p w14:paraId="53FC3D40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Coffee break</w:t>
            </w:r>
          </w:p>
        </w:tc>
        <w:tc>
          <w:tcPr>
            <w:tcW w:w="2303" w:type="dxa"/>
            <w:shd w:val="pct20" w:color="000000" w:fill="FFFFFF"/>
          </w:tcPr>
          <w:p w14:paraId="0EC692D3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  <w:tc>
          <w:tcPr>
            <w:tcW w:w="2303" w:type="dxa"/>
            <w:shd w:val="pct20" w:color="000000" w:fill="FFFFFF"/>
          </w:tcPr>
          <w:p w14:paraId="72FB6292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  <w:tr w:rsidR="00C57DDF" w:rsidRPr="00A15184" w14:paraId="235764C1" w14:textId="77777777" w:rsidTr="00C37EE1">
        <w:trPr>
          <w:trHeight w:val="520"/>
        </w:trPr>
        <w:tc>
          <w:tcPr>
            <w:tcW w:w="1384" w:type="dxa"/>
            <w:shd w:val="pct5" w:color="000000" w:fill="FFFFFF"/>
          </w:tcPr>
          <w:p w14:paraId="1D7AD262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11.00</w:t>
            </w:r>
          </w:p>
        </w:tc>
        <w:tc>
          <w:tcPr>
            <w:tcW w:w="3222" w:type="dxa"/>
            <w:shd w:val="pct5" w:color="000000" w:fill="FFFFFF"/>
          </w:tcPr>
          <w:p w14:paraId="0BE5C1B0" w14:textId="31FB88AF" w:rsidR="00FF6140" w:rsidRPr="00A15184" w:rsidRDefault="008611A3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Ultrasound of the lung</w:t>
            </w:r>
          </w:p>
        </w:tc>
        <w:tc>
          <w:tcPr>
            <w:tcW w:w="2303" w:type="dxa"/>
            <w:shd w:val="pct5" w:color="000000" w:fill="FFFFFF"/>
          </w:tcPr>
          <w:p w14:paraId="08442660" w14:textId="27805EAD" w:rsidR="00FF6140" w:rsidRPr="00A15184" w:rsidRDefault="008611A3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Salih Pay</w:t>
            </w:r>
          </w:p>
        </w:tc>
        <w:tc>
          <w:tcPr>
            <w:tcW w:w="2303" w:type="dxa"/>
            <w:shd w:val="pct5" w:color="000000" w:fill="FFFFFF"/>
          </w:tcPr>
          <w:p w14:paraId="3980F583" w14:textId="19B75DE5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  <w:tr w:rsidR="00C57DDF" w:rsidRPr="00A15184" w14:paraId="77445867" w14:textId="77777777" w:rsidTr="00C37EE1">
        <w:trPr>
          <w:trHeight w:val="520"/>
        </w:trPr>
        <w:tc>
          <w:tcPr>
            <w:tcW w:w="1384" w:type="dxa"/>
            <w:shd w:val="pct20" w:color="000000" w:fill="FFFFFF"/>
          </w:tcPr>
          <w:p w14:paraId="6AC1027F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11.</w:t>
            </w:r>
            <w:r w:rsidR="00852FF0"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30</w:t>
            </w:r>
          </w:p>
        </w:tc>
        <w:tc>
          <w:tcPr>
            <w:tcW w:w="3222" w:type="dxa"/>
            <w:shd w:val="pct20" w:color="000000" w:fill="FFFFFF"/>
          </w:tcPr>
          <w:p w14:paraId="0989BFCC" w14:textId="1B08139F" w:rsidR="00FF6140" w:rsidRPr="00A15184" w:rsidRDefault="00861BE7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  <w:lang w:val="en-US"/>
              </w:rPr>
              <w:t>How to write and publish an ultrasound paper</w:t>
            </w:r>
          </w:p>
        </w:tc>
        <w:tc>
          <w:tcPr>
            <w:tcW w:w="2303" w:type="dxa"/>
            <w:shd w:val="pct20" w:color="000000" w:fill="FFFFFF"/>
          </w:tcPr>
          <w:p w14:paraId="048F99AE" w14:textId="1DA36D83" w:rsidR="00FF6140" w:rsidRPr="00A15184" w:rsidRDefault="00861BE7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Wolfgang Schmidt</w:t>
            </w:r>
          </w:p>
        </w:tc>
        <w:tc>
          <w:tcPr>
            <w:tcW w:w="2303" w:type="dxa"/>
            <w:shd w:val="pct20" w:color="000000" w:fill="FFFFFF"/>
          </w:tcPr>
          <w:p w14:paraId="14074DE7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  <w:tr w:rsidR="00C57DDF" w:rsidRPr="00A15184" w14:paraId="09DC304B" w14:textId="77777777" w:rsidTr="00C37EE1">
        <w:trPr>
          <w:trHeight w:val="520"/>
        </w:trPr>
        <w:tc>
          <w:tcPr>
            <w:tcW w:w="1384" w:type="dxa"/>
            <w:shd w:val="pct5" w:color="000000" w:fill="FFFFFF"/>
          </w:tcPr>
          <w:p w14:paraId="14005E2F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12.00</w:t>
            </w:r>
          </w:p>
        </w:tc>
        <w:tc>
          <w:tcPr>
            <w:tcW w:w="3222" w:type="dxa"/>
            <w:shd w:val="pct5" w:color="000000" w:fill="FFFFFF"/>
          </w:tcPr>
          <w:p w14:paraId="6D29E0CD" w14:textId="77B21D58" w:rsidR="00FF6140" w:rsidRPr="00A15184" w:rsidRDefault="003461D5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  <w:lang w:val="en-US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  <w:lang w:val="en-US"/>
              </w:rPr>
              <w:t>Variable pathology</w:t>
            </w:r>
            <w:r w:rsidR="00852FF0" w:rsidRPr="00A15184">
              <w:rPr>
                <w:rFonts w:ascii="Helvetica" w:eastAsia="ヒラギノ角ゴ Pro W3" w:hAnsi="Helvetica"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2303" w:type="dxa"/>
            <w:shd w:val="pct5" w:color="000000" w:fill="FFFFFF"/>
          </w:tcPr>
          <w:p w14:paraId="7AA20D5C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Hands-on scanning</w:t>
            </w:r>
          </w:p>
        </w:tc>
        <w:tc>
          <w:tcPr>
            <w:tcW w:w="2303" w:type="dxa"/>
            <w:shd w:val="pct5" w:color="000000" w:fill="FFFFFF"/>
          </w:tcPr>
          <w:p w14:paraId="35E76A0C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No rotation</w:t>
            </w:r>
          </w:p>
        </w:tc>
      </w:tr>
      <w:tr w:rsidR="00C57DDF" w:rsidRPr="00A15184" w14:paraId="7C80DA30" w14:textId="77777777" w:rsidTr="00C37EE1">
        <w:trPr>
          <w:trHeight w:val="520"/>
        </w:trPr>
        <w:tc>
          <w:tcPr>
            <w:tcW w:w="1384" w:type="dxa"/>
            <w:shd w:val="pct20" w:color="000000" w:fill="FFFFFF"/>
          </w:tcPr>
          <w:p w14:paraId="5F35703B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12.</w:t>
            </w:r>
            <w:r w:rsidR="00852FF0"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45</w:t>
            </w:r>
          </w:p>
        </w:tc>
        <w:tc>
          <w:tcPr>
            <w:tcW w:w="3222" w:type="dxa"/>
            <w:shd w:val="pct20" w:color="000000" w:fill="FFFFFF"/>
          </w:tcPr>
          <w:p w14:paraId="201F701C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Evaluation / Sono-quiz</w:t>
            </w:r>
          </w:p>
        </w:tc>
        <w:tc>
          <w:tcPr>
            <w:tcW w:w="2303" w:type="dxa"/>
            <w:shd w:val="pct20" w:color="000000" w:fill="FFFFFF"/>
          </w:tcPr>
          <w:p w14:paraId="711CB27E" w14:textId="77777777" w:rsidR="00FF6140" w:rsidRPr="00A15184" w:rsidRDefault="00DF6F12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Salih Pay</w:t>
            </w:r>
          </w:p>
        </w:tc>
        <w:tc>
          <w:tcPr>
            <w:tcW w:w="2303" w:type="dxa"/>
            <w:shd w:val="pct20" w:color="000000" w:fill="FFFFFF"/>
          </w:tcPr>
          <w:p w14:paraId="74F8812F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  <w:tr w:rsidR="00C57DDF" w:rsidRPr="00A15184" w14:paraId="7FA671A7" w14:textId="77777777" w:rsidTr="00C37EE1">
        <w:trPr>
          <w:trHeight w:val="520"/>
        </w:trPr>
        <w:tc>
          <w:tcPr>
            <w:tcW w:w="1384" w:type="dxa"/>
            <w:shd w:val="pct5" w:color="000000" w:fill="FFFFFF"/>
          </w:tcPr>
          <w:p w14:paraId="763F55DA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13.</w:t>
            </w:r>
            <w:r w:rsidR="00852FF0"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45</w:t>
            </w:r>
          </w:p>
        </w:tc>
        <w:tc>
          <w:tcPr>
            <w:tcW w:w="3222" w:type="dxa"/>
            <w:shd w:val="pct5" w:color="000000" w:fill="FFFFFF"/>
          </w:tcPr>
          <w:p w14:paraId="76CD741E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Summary and Conclusions</w:t>
            </w:r>
          </w:p>
        </w:tc>
        <w:tc>
          <w:tcPr>
            <w:tcW w:w="2303" w:type="dxa"/>
            <w:shd w:val="pct5" w:color="000000" w:fill="FFFFFF"/>
          </w:tcPr>
          <w:p w14:paraId="42ECA0B4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Ender Terzioglu</w:t>
            </w:r>
          </w:p>
        </w:tc>
        <w:tc>
          <w:tcPr>
            <w:tcW w:w="2303" w:type="dxa"/>
            <w:shd w:val="pct5" w:color="000000" w:fill="FFFFFF"/>
          </w:tcPr>
          <w:p w14:paraId="0ADDF256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  <w:tr w:rsidR="00C57DDF" w:rsidRPr="00A15184" w14:paraId="311A075C" w14:textId="77777777" w:rsidTr="00C37EE1">
        <w:trPr>
          <w:trHeight w:val="520"/>
        </w:trPr>
        <w:tc>
          <w:tcPr>
            <w:tcW w:w="1384" w:type="dxa"/>
            <w:shd w:val="pct5" w:color="000000" w:fill="FFFFFF"/>
          </w:tcPr>
          <w:p w14:paraId="2F631E83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14.00</w:t>
            </w:r>
          </w:p>
        </w:tc>
        <w:tc>
          <w:tcPr>
            <w:tcW w:w="3222" w:type="dxa"/>
            <w:shd w:val="pct5" w:color="000000" w:fill="FFFFFF"/>
          </w:tcPr>
          <w:p w14:paraId="08965166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ヒラギノ角ゴ Pro W3" w:hAnsi="Helvetica"/>
                <w:color w:val="000000" w:themeColor="text1"/>
                <w:sz w:val="22"/>
              </w:rPr>
              <w:t>End of the course</w:t>
            </w:r>
          </w:p>
        </w:tc>
        <w:tc>
          <w:tcPr>
            <w:tcW w:w="2303" w:type="dxa"/>
            <w:shd w:val="pct5" w:color="000000" w:fill="FFFFFF"/>
          </w:tcPr>
          <w:p w14:paraId="09BD6650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  <w:tc>
          <w:tcPr>
            <w:tcW w:w="2303" w:type="dxa"/>
            <w:shd w:val="pct5" w:color="000000" w:fill="FFFFFF"/>
          </w:tcPr>
          <w:p w14:paraId="420ABDA4" w14:textId="77777777" w:rsidR="00FF6140" w:rsidRPr="00A15184" w:rsidRDefault="00FF6140" w:rsidP="00C37EE1">
            <w:pPr>
              <w:spacing w:after="200" w:line="276" w:lineRule="auto"/>
              <w:outlineLvl w:val="0"/>
              <w:rPr>
                <w:rFonts w:ascii="Helvetica" w:eastAsia="ヒラギノ角ゴ Pro W3" w:hAnsi="Helvetica"/>
                <w:color w:val="000000" w:themeColor="text1"/>
                <w:sz w:val="22"/>
              </w:rPr>
            </w:pPr>
          </w:p>
        </w:tc>
      </w:tr>
    </w:tbl>
    <w:p w14:paraId="4E991289" w14:textId="77777777" w:rsidR="00FF6140" w:rsidRPr="00A15184" w:rsidRDefault="00FF6140" w:rsidP="00FF6140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</w:rPr>
      </w:pPr>
    </w:p>
    <w:p w14:paraId="616901DC" w14:textId="77777777" w:rsidR="00DD0F47" w:rsidRPr="00A15184" w:rsidRDefault="00DD0F47" w:rsidP="00DD0F47">
      <w:pPr>
        <w:spacing w:after="200" w:line="276" w:lineRule="auto"/>
        <w:outlineLvl w:val="0"/>
        <w:rPr>
          <w:rFonts w:ascii="Helvetica" w:eastAsia="ヒラギノ角ゴ Pro W3" w:hAnsi="Helvetica"/>
          <w:b/>
          <w:color w:val="000000" w:themeColor="text1"/>
          <w:sz w:val="22"/>
        </w:rPr>
      </w:pPr>
      <w:r w:rsidRPr="00A15184">
        <w:rPr>
          <w:rFonts w:ascii="Helvetica" w:eastAsia="Helvetica" w:hAnsi="Helvetica"/>
          <w:b/>
          <w:color w:val="000000" w:themeColor="text1"/>
          <w:sz w:val="22"/>
        </w:rPr>
        <w:t>Timing</w:t>
      </w:r>
    </w:p>
    <w:tbl>
      <w:tblPr>
        <w:tblpPr w:vertAnchor="text" w:horzAnchor="margin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527"/>
        <w:gridCol w:w="2158"/>
      </w:tblGrid>
      <w:tr w:rsidR="00C57DDF" w:rsidRPr="00A15184" w14:paraId="6FE249A5" w14:textId="77777777" w:rsidTr="00A95506">
        <w:trPr>
          <w:trHeight w:val="520"/>
        </w:trPr>
        <w:tc>
          <w:tcPr>
            <w:tcW w:w="1842" w:type="dxa"/>
            <w:shd w:val="pct5" w:color="000000" w:fill="FFFFFF"/>
          </w:tcPr>
          <w:p w14:paraId="14794AF0" w14:textId="77777777" w:rsidR="00DD0F47" w:rsidRPr="00A15184" w:rsidRDefault="00DD0F47" w:rsidP="00A95506">
            <w:pPr>
              <w:rPr>
                <w:color w:val="000000" w:themeColor="text1"/>
              </w:rPr>
            </w:pPr>
          </w:p>
        </w:tc>
        <w:tc>
          <w:tcPr>
            <w:tcW w:w="1527" w:type="dxa"/>
            <w:shd w:val="pct5" w:color="000000" w:fill="FFFFFF"/>
          </w:tcPr>
          <w:p w14:paraId="0C3C8FE3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Total time</w:t>
            </w:r>
          </w:p>
        </w:tc>
        <w:tc>
          <w:tcPr>
            <w:tcW w:w="2158" w:type="dxa"/>
            <w:shd w:val="pct5" w:color="000000" w:fill="FFFFFF"/>
          </w:tcPr>
          <w:p w14:paraId="0A68C1DF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Hands-on scanning</w:t>
            </w:r>
          </w:p>
        </w:tc>
      </w:tr>
      <w:tr w:rsidR="00C57DDF" w:rsidRPr="00A15184" w14:paraId="371B9588" w14:textId="77777777" w:rsidTr="00A95506">
        <w:trPr>
          <w:trHeight w:val="520"/>
        </w:trPr>
        <w:tc>
          <w:tcPr>
            <w:tcW w:w="1842" w:type="dxa"/>
            <w:shd w:val="pct20" w:color="000000" w:fill="FFFFFF"/>
          </w:tcPr>
          <w:p w14:paraId="573043A3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Thursday</w:t>
            </w:r>
          </w:p>
        </w:tc>
        <w:tc>
          <w:tcPr>
            <w:tcW w:w="1527" w:type="dxa"/>
            <w:shd w:val="pct20" w:color="000000" w:fill="FFFFFF"/>
          </w:tcPr>
          <w:p w14:paraId="719FB86D" w14:textId="77777777" w:rsidR="00DD0F47" w:rsidRPr="00A15184" w:rsidRDefault="004265A5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7</w:t>
            </w:r>
            <w:r w:rsidR="00DD0F47" w:rsidRPr="00A15184">
              <w:rPr>
                <w:rFonts w:ascii="Helvetica" w:eastAsia="Helvetica" w:hAnsi="Helvetica"/>
                <w:color w:val="000000" w:themeColor="text1"/>
                <w:sz w:val="22"/>
              </w:rPr>
              <w:t>:</w:t>
            </w: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45</w:t>
            </w:r>
          </w:p>
        </w:tc>
        <w:tc>
          <w:tcPr>
            <w:tcW w:w="2158" w:type="dxa"/>
            <w:shd w:val="pct20" w:color="000000" w:fill="FFFFFF"/>
          </w:tcPr>
          <w:p w14:paraId="1773233D" w14:textId="77777777" w:rsidR="00DD0F47" w:rsidRPr="00A15184" w:rsidRDefault="004265A5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4</w:t>
            </w:r>
            <w:r w:rsidR="00DD0F47" w:rsidRPr="00A15184">
              <w:rPr>
                <w:rFonts w:ascii="Helvetica" w:eastAsia="Helvetica" w:hAnsi="Helvetica"/>
                <w:color w:val="000000" w:themeColor="text1"/>
                <w:sz w:val="22"/>
              </w:rPr>
              <w:t>:</w:t>
            </w: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30</w:t>
            </w:r>
          </w:p>
        </w:tc>
      </w:tr>
      <w:tr w:rsidR="00C57DDF" w:rsidRPr="00A15184" w14:paraId="03E4BCB9" w14:textId="77777777" w:rsidTr="00A95506">
        <w:trPr>
          <w:trHeight w:val="520"/>
        </w:trPr>
        <w:tc>
          <w:tcPr>
            <w:tcW w:w="1842" w:type="dxa"/>
            <w:shd w:val="pct5" w:color="000000" w:fill="FFFFFF"/>
          </w:tcPr>
          <w:p w14:paraId="384448FD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Friday</w:t>
            </w:r>
          </w:p>
        </w:tc>
        <w:tc>
          <w:tcPr>
            <w:tcW w:w="1527" w:type="dxa"/>
            <w:shd w:val="pct5" w:color="000000" w:fill="FFFFFF"/>
          </w:tcPr>
          <w:p w14:paraId="2EB0EFCC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8:00</w:t>
            </w:r>
          </w:p>
        </w:tc>
        <w:tc>
          <w:tcPr>
            <w:tcW w:w="2158" w:type="dxa"/>
            <w:shd w:val="pct5" w:color="000000" w:fill="FFFFFF"/>
          </w:tcPr>
          <w:p w14:paraId="54EC2F70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4:45</w:t>
            </w:r>
          </w:p>
        </w:tc>
      </w:tr>
      <w:tr w:rsidR="00C57DDF" w:rsidRPr="00A15184" w14:paraId="6BC97634" w14:textId="77777777" w:rsidTr="00A95506">
        <w:trPr>
          <w:trHeight w:val="520"/>
        </w:trPr>
        <w:tc>
          <w:tcPr>
            <w:tcW w:w="1842" w:type="dxa"/>
            <w:shd w:val="pct20" w:color="000000" w:fill="FFFFFF"/>
          </w:tcPr>
          <w:p w14:paraId="7928C14C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Saturday</w:t>
            </w:r>
          </w:p>
        </w:tc>
        <w:tc>
          <w:tcPr>
            <w:tcW w:w="1527" w:type="dxa"/>
            <w:shd w:val="pct20" w:color="000000" w:fill="FFFFFF"/>
          </w:tcPr>
          <w:p w14:paraId="2B8C7460" w14:textId="77777777" w:rsidR="00DD0F47" w:rsidRPr="00A15184" w:rsidRDefault="004265A5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4:45</w:t>
            </w:r>
          </w:p>
        </w:tc>
        <w:tc>
          <w:tcPr>
            <w:tcW w:w="2158" w:type="dxa"/>
            <w:shd w:val="pct20" w:color="000000" w:fill="FFFFFF"/>
          </w:tcPr>
          <w:p w14:paraId="465952C7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1:</w:t>
            </w:r>
            <w:r w:rsidR="004265A5" w:rsidRPr="00A15184">
              <w:rPr>
                <w:rFonts w:ascii="Helvetica" w:eastAsia="Helvetica" w:hAnsi="Helvetica"/>
                <w:color w:val="000000" w:themeColor="text1"/>
                <w:sz w:val="22"/>
              </w:rPr>
              <w:t>45</w:t>
            </w:r>
          </w:p>
        </w:tc>
      </w:tr>
      <w:tr w:rsidR="00C57DDF" w:rsidRPr="00C57DDF" w14:paraId="287CAFDE" w14:textId="77777777" w:rsidTr="00A95506">
        <w:trPr>
          <w:trHeight w:val="520"/>
        </w:trPr>
        <w:tc>
          <w:tcPr>
            <w:tcW w:w="1842" w:type="dxa"/>
            <w:shd w:val="pct5" w:color="000000" w:fill="FFFFFF"/>
          </w:tcPr>
          <w:p w14:paraId="2AC8A7E5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Total</w:t>
            </w:r>
          </w:p>
        </w:tc>
        <w:tc>
          <w:tcPr>
            <w:tcW w:w="1527" w:type="dxa"/>
            <w:shd w:val="pct5" w:color="000000" w:fill="FFFFFF"/>
          </w:tcPr>
          <w:p w14:paraId="6EDDD188" w14:textId="77777777" w:rsidR="00DD0F47" w:rsidRPr="00A15184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20:</w:t>
            </w:r>
            <w:r w:rsidR="004265A5" w:rsidRPr="00A15184">
              <w:rPr>
                <w:rFonts w:ascii="Helvetica" w:eastAsia="Helvetica" w:hAnsi="Helvetica"/>
                <w:color w:val="000000" w:themeColor="text1"/>
                <w:sz w:val="22"/>
              </w:rPr>
              <w:t>30</w:t>
            </w:r>
          </w:p>
        </w:tc>
        <w:tc>
          <w:tcPr>
            <w:tcW w:w="2158" w:type="dxa"/>
            <w:shd w:val="pct5" w:color="000000" w:fill="FFFFFF"/>
          </w:tcPr>
          <w:p w14:paraId="4EBC4A56" w14:textId="77777777" w:rsidR="00DD0F47" w:rsidRPr="00C57DDF" w:rsidRDefault="00DD0F47" w:rsidP="00A95506">
            <w:pPr>
              <w:rPr>
                <w:rFonts w:ascii="Helvetica" w:eastAsia="Helvetica" w:hAnsi="Helvetica"/>
                <w:color w:val="000000" w:themeColor="text1"/>
                <w:sz w:val="22"/>
              </w:rPr>
            </w:pPr>
            <w:r w:rsidRPr="00A15184">
              <w:rPr>
                <w:rFonts w:ascii="Helvetica" w:eastAsia="Helvetica" w:hAnsi="Helvetica"/>
                <w:color w:val="000000" w:themeColor="text1"/>
                <w:sz w:val="22"/>
              </w:rPr>
              <w:t>11:30</w:t>
            </w:r>
          </w:p>
        </w:tc>
      </w:tr>
    </w:tbl>
    <w:p w14:paraId="52739D55" w14:textId="77777777" w:rsidR="00DD0F47" w:rsidRPr="00C57DDF" w:rsidRDefault="00DD0F47" w:rsidP="00DD0F47">
      <w:pPr>
        <w:spacing w:after="200" w:line="276" w:lineRule="auto"/>
        <w:outlineLvl w:val="0"/>
        <w:rPr>
          <w:color w:val="000000" w:themeColor="text1"/>
          <w:sz w:val="20"/>
          <w:lang w:val="de-DE" w:eastAsia="de-DE" w:bidi="x-none"/>
        </w:rPr>
      </w:pPr>
    </w:p>
    <w:p w14:paraId="38679CDF" w14:textId="77777777" w:rsidR="00DD0F47" w:rsidRPr="00C57DDF" w:rsidRDefault="00DD0F47" w:rsidP="00DD0F47">
      <w:pPr>
        <w:spacing w:after="200" w:line="276" w:lineRule="auto"/>
        <w:outlineLvl w:val="0"/>
        <w:rPr>
          <w:rFonts w:ascii="Helvetica" w:eastAsia="ヒラギノ角ゴ Pro W3" w:hAnsi="Helvetica"/>
          <w:color w:val="000000" w:themeColor="text1"/>
          <w:sz w:val="22"/>
        </w:rPr>
      </w:pPr>
    </w:p>
    <w:p w14:paraId="79F9EC6D" w14:textId="6B75F478" w:rsidR="00FF6140" w:rsidRPr="00C57DDF" w:rsidRDefault="00FF6140">
      <w:pPr>
        <w:rPr>
          <w:color w:val="000000" w:themeColor="text1"/>
          <w:lang w:val="en-US"/>
        </w:rPr>
      </w:pPr>
    </w:p>
    <w:p w14:paraId="27309F0C" w14:textId="0F526827" w:rsidR="00BD36E8" w:rsidRPr="00C57DDF" w:rsidRDefault="00BD36E8">
      <w:pPr>
        <w:rPr>
          <w:color w:val="000000" w:themeColor="text1"/>
          <w:lang w:val="en-US"/>
        </w:rPr>
      </w:pPr>
    </w:p>
    <w:p w14:paraId="67725D02" w14:textId="29670273" w:rsidR="00BD36E8" w:rsidRPr="00C57DDF" w:rsidRDefault="00BD36E8">
      <w:pPr>
        <w:rPr>
          <w:color w:val="000000" w:themeColor="text1"/>
          <w:lang w:val="en-US"/>
        </w:rPr>
      </w:pPr>
    </w:p>
    <w:p w14:paraId="6FD5BEC1" w14:textId="7603EF2A" w:rsidR="00BD36E8" w:rsidRPr="00C57DDF" w:rsidRDefault="00BD36E8">
      <w:pPr>
        <w:rPr>
          <w:color w:val="000000" w:themeColor="text1"/>
          <w:lang w:val="en-US"/>
        </w:rPr>
      </w:pPr>
    </w:p>
    <w:p w14:paraId="0FFB249C" w14:textId="30B81C03" w:rsidR="00BD36E8" w:rsidRPr="00C57DDF" w:rsidRDefault="00BD36E8">
      <w:pPr>
        <w:rPr>
          <w:color w:val="000000" w:themeColor="text1"/>
          <w:lang w:val="en-US"/>
        </w:rPr>
      </w:pPr>
    </w:p>
    <w:p w14:paraId="2217606E" w14:textId="75DB1E6B" w:rsidR="00BD36E8" w:rsidRPr="00C57DDF" w:rsidRDefault="00BD36E8">
      <w:pPr>
        <w:rPr>
          <w:color w:val="000000" w:themeColor="text1"/>
          <w:lang w:val="en-US"/>
        </w:rPr>
      </w:pPr>
    </w:p>
    <w:p w14:paraId="722AF37E" w14:textId="6B1CB96E" w:rsidR="00BD36E8" w:rsidRPr="00C57DDF" w:rsidRDefault="00BD36E8">
      <w:pPr>
        <w:rPr>
          <w:color w:val="000000" w:themeColor="text1"/>
          <w:lang w:val="en-US"/>
        </w:rPr>
      </w:pPr>
    </w:p>
    <w:p w14:paraId="4802B463" w14:textId="2ACF0FE9" w:rsidR="00781A5B" w:rsidRPr="00C57DDF" w:rsidRDefault="00781A5B">
      <w:pPr>
        <w:rPr>
          <w:color w:val="000000" w:themeColor="text1"/>
          <w:lang w:val="en-US"/>
        </w:rPr>
      </w:pPr>
    </w:p>
    <w:sectPr w:rsidR="00781A5B" w:rsidRPr="00C57DDF" w:rsidSect="004E3F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13598"/>
    <w:multiLevelType w:val="hybridMultilevel"/>
    <w:tmpl w:val="5A389E0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96223C"/>
    <w:multiLevelType w:val="hybridMultilevel"/>
    <w:tmpl w:val="40D22DDA"/>
    <w:lvl w:ilvl="0" w:tplc="C2B4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522A"/>
    <w:multiLevelType w:val="hybridMultilevel"/>
    <w:tmpl w:val="CAFCB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6D5F"/>
    <w:multiLevelType w:val="hybridMultilevel"/>
    <w:tmpl w:val="5812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02A3"/>
    <w:multiLevelType w:val="hybridMultilevel"/>
    <w:tmpl w:val="D7B6DDD8"/>
    <w:lvl w:ilvl="0" w:tplc="47EA3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D2204"/>
    <w:multiLevelType w:val="hybridMultilevel"/>
    <w:tmpl w:val="2928471A"/>
    <w:lvl w:ilvl="0" w:tplc="B9AC6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03E23"/>
    <w:multiLevelType w:val="hybridMultilevel"/>
    <w:tmpl w:val="5B16F47C"/>
    <w:lvl w:ilvl="0" w:tplc="2F60C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53033">
    <w:abstractNumId w:val="5"/>
  </w:num>
  <w:num w:numId="2" w16cid:durableId="345909832">
    <w:abstractNumId w:val="2"/>
  </w:num>
  <w:num w:numId="3" w16cid:durableId="50617235">
    <w:abstractNumId w:val="7"/>
  </w:num>
  <w:num w:numId="4" w16cid:durableId="825365623">
    <w:abstractNumId w:val="6"/>
  </w:num>
  <w:num w:numId="5" w16cid:durableId="1037509712">
    <w:abstractNumId w:val="0"/>
  </w:num>
  <w:num w:numId="6" w16cid:durableId="1172792957">
    <w:abstractNumId w:val="1"/>
  </w:num>
  <w:num w:numId="7" w16cid:durableId="326133988">
    <w:abstractNumId w:val="3"/>
  </w:num>
  <w:num w:numId="8" w16cid:durableId="346257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40"/>
    <w:rsid w:val="00020D37"/>
    <w:rsid w:val="000B38CF"/>
    <w:rsid w:val="000C05F1"/>
    <w:rsid w:val="001A052B"/>
    <w:rsid w:val="001A5E6D"/>
    <w:rsid w:val="001E6E5B"/>
    <w:rsid w:val="00202966"/>
    <w:rsid w:val="00203741"/>
    <w:rsid w:val="00203EFC"/>
    <w:rsid w:val="00205E18"/>
    <w:rsid w:val="002173D1"/>
    <w:rsid w:val="00224B9E"/>
    <w:rsid w:val="00230C01"/>
    <w:rsid w:val="0023780B"/>
    <w:rsid w:val="0024062F"/>
    <w:rsid w:val="00241EF0"/>
    <w:rsid w:val="002529AF"/>
    <w:rsid w:val="00294977"/>
    <w:rsid w:val="002E1CB8"/>
    <w:rsid w:val="003461D5"/>
    <w:rsid w:val="00352ABE"/>
    <w:rsid w:val="00376FDE"/>
    <w:rsid w:val="003B63D0"/>
    <w:rsid w:val="003C4059"/>
    <w:rsid w:val="003E717A"/>
    <w:rsid w:val="004265A5"/>
    <w:rsid w:val="004661C6"/>
    <w:rsid w:val="00482F97"/>
    <w:rsid w:val="004A095F"/>
    <w:rsid w:val="004A3127"/>
    <w:rsid w:val="004C1B29"/>
    <w:rsid w:val="004E3F99"/>
    <w:rsid w:val="004F7609"/>
    <w:rsid w:val="00500BB9"/>
    <w:rsid w:val="005216C2"/>
    <w:rsid w:val="00522C89"/>
    <w:rsid w:val="005248F3"/>
    <w:rsid w:val="005A6B73"/>
    <w:rsid w:val="00693029"/>
    <w:rsid w:val="006A1868"/>
    <w:rsid w:val="006A40C4"/>
    <w:rsid w:val="006D36A4"/>
    <w:rsid w:val="00731187"/>
    <w:rsid w:val="007344DD"/>
    <w:rsid w:val="00735355"/>
    <w:rsid w:val="00781A5B"/>
    <w:rsid w:val="007C325B"/>
    <w:rsid w:val="007E62A1"/>
    <w:rsid w:val="00831938"/>
    <w:rsid w:val="00852FF0"/>
    <w:rsid w:val="008611A3"/>
    <w:rsid w:val="00861BE7"/>
    <w:rsid w:val="00881DD8"/>
    <w:rsid w:val="008D31B1"/>
    <w:rsid w:val="00916769"/>
    <w:rsid w:val="009419F1"/>
    <w:rsid w:val="009517D1"/>
    <w:rsid w:val="00951985"/>
    <w:rsid w:val="00974A9F"/>
    <w:rsid w:val="0098041C"/>
    <w:rsid w:val="0098215C"/>
    <w:rsid w:val="00992ED5"/>
    <w:rsid w:val="009C07B6"/>
    <w:rsid w:val="009C7A7E"/>
    <w:rsid w:val="009D4C8E"/>
    <w:rsid w:val="009E55A5"/>
    <w:rsid w:val="00A07E26"/>
    <w:rsid w:val="00A15184"/>
    <w:rsid w:val="00A6039C"/>
    <w:rsid w:val="00A871E6"/>
    <w:rsid w:val="00A92FF7"/>
    <w:rsid w:val="00B12F66"/>
    <w:rsid w:val="00B72610"/>
    <w:rsid w:val="00BD36E8"/>
    <w:rsid w:val="00C1789F"/>
    <w:rsid w:val="00C27AF0"/>
    <w:rsid w:val="00C32E22"/>
    <w:rsid w:val="00C57DDF"/>
    <w:rsid w:val="00C6220B"/>
    <w:rsid w:val="00CE15DE"/>
    <w:rsid w:val="00D36FF2"/>
    <w:rsid w:val="00D42B03"/>
    <w:rsid w:val="00D74F1B"/>
    <w:rsid w:val="00DC3F22"/>
    <w:rsid w:val="00DD0F47"/>
    <w:rsid w:val="00DD16CA"/>
    <w:rsid w:val="00DD7CCA"/>
    <w:rsid w:val="00DE2551"/>
    <w:rsid w:val="00DE58D8"/>
    <w:rsid w:val="00DF1A0B"/>
    <w:rsid w:val="00DF6F12"/>
    <w:rsid w:val="00E41B8D"/>
    <w:rsid w:val="00E72F9F"/>
    <w:rsid w:val="00E9204E"/>
    <w:rsid w:val="00EE292C"/>
    <w:rsid w:val="00F02FA4"/>
    <w:rsid w:val="00F35440"/>
    <w:rsid w:val="00F509C0"/>
    <w:rsid w:val="00F539B7"/>
    <w:rsid w:val="00F63A60"/>
    <w:rsid w:val="00FB60D0"/>
    <w:rsid w:val="00FF24AB"/>
    <w:rsid w:val="00FF5A2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DCC"/>
  <w14:defaultImageDpi w14:val="32767"/>
  <w15:chartTrackingRefBased/>
  <w15:docId w15:val="{E1895FAC-9BB5-D444-85F5-B9056BED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F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6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mrturizm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gawbruyn gawbruyn</dc:creator>
  <cp:keywords/>
  <dc:description/>
  <cp:lastModifiedBy>w.schmidt</cp:lastModifiedBy>
  <cp:revision>5</cp:revision>
  <cp:lastPrinted>2021-10-26T20:52:00Z</cp:lastPrinted>
  <dcterms:created xsi:type="dcterms:W3CDTF">2022-07-09T19:42:00Z</dcterms:created>
  <dcterms:modified xsi:type="dcterms:W3CDTF">2022-07-09T19:55:00Z</dcterms:modified>
</cp:coreProperties>
</file>